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79A1" w14:textId="77777777" w:rsidR="00E25E48" w:rsidRPr="00E25E48" w:rsidRDefault="00E25E48" w:rsidP="00E25E48">
      <w:pPr>
        <w:keepNext/>
        <w:keepLines/>
        <w:spacing w:before="240" w:after="0" w:line="240" w:lineRule="auto"/>
        <w:ind w:left="2835" w:right="2834"/>
        <w:jc w:val="center"/>
        <w:outlineLvl w:val="0"/>
        <w:rPr>
          <w:rFonts w:ascii="Times New Roman" w:eastAsiaTheme="majorEastAsia" w:hAnsi="Times New Roman" w:cs="Times New Roman"/>
          <w:b/>
          <w:color w:val="000000" w:themeColor="text1"/>
          <w:sz w:val="28"/>
          <w:szCs w:val="40"/>
        </w:rPr>
      </w:pPr>
      <w:bookmarkStart w:id="0" w:name="_Toc221706956"/>
      <w:r w:rsidRPr="00E25E48">
        <w:rPr>
          <w:rFonts w:ascii="Times New Roman" w:eastAsiaTheme="majorEastAsia" w:hAnsi="Times New Roman" w:cs="Times New Roman"/>
          <w:b/>
          <w:color w:val="000000" w:themeColor="text1"/>
          <w:sz w:val="28"/>
          <w:szCs w:val="40"/>
        </w:rPr>
        <w:t>BAB II PEMBAHASAN</w:t>
      </w:r>
      <w:bookmarkEnd w:id="0"/>
    </w:p>
    <w:p w14:paraId="071DDC4D" w14:textId="77777777" w:rsidR="00E25E48" w:rsidRPr="00E25E48" w:rsidRDefault="00E25E48" w:rsidP="00E25E48">
      <w:pPr>
        <w:keepNext/>
        <w:keepLines/>
        <w:spacing w:before="160" w:after="80" w:line="360" w:lineRule="auto"/>
        <w:outlineLvl w:val="1"/>
        <w:rPr>
          <w:rFonts w:ascii="Times New Roman" w:eastAsiaTheme="majorEastAsia" w:hAnsi="Times New Roman" w:cs="Times New Roman"/>
          <w:b/>
          <w:color w:val="000000" w:themeColor="text1"/>
          <w:sz w:val="24"/>
          <w:szCs w:val="32"/>
        </w:rPr>
      </w:pPr>
      <w:bookmarkStart w:id="1" w:name="_Toc221706957"/>
      <w:r w:rsidRPr="00E25E48">
        <w:rPr>
          <w:rFonts w:ascii="Times New Roman" w:eastAsiaTheme="majorEastAsia" w:hAnsi="Times New Roman" w:cs="Times New Roman"/>
          <w:b/>
          <w:color w:val="000000" w:themeColor="text1"/>
          <w:sz w:val="24"/>
          <w:szCs w:val="32"/>
        </w:rPr>
        <w:t>2.1 Kajian Pustaka Relevan</w:t>
      </w:r>
      <w:bookmarkEnd w:id="1"/>
    </w:p>
    <w:p w14:paraId="1F991C0A" w14:textId="77777777" w:rsidR="00E25E48" w:rsidRPr="00E25E48" w:rsidRDefault="00E25E48" w:rsidP="00E25E48">
      <w:pPr>
        <w:spacing w:after="0" w:line="360" w:lineRule="auto"/>
        <w:ind w:right="140" w:firstLine="426"/>
        <w:jc w:val="both"/>
        <w:rPr>
          <w:rFonts w:ascii="Times New Roman" w:hAnsi="Times New Roman" w:cs="Times New Roman"/>
          <w:sz w:val="24"/>
          <w:szCs w:val="24"/>
        </w:rPr>
      </w:pPr>
      <w:r w:rsidRPr="00E25E48">
        <w:rPr>
          <w:rFonts w:ascii="Times New Roman" w:hAnsi="Times New Roman" w:cs="Times New Roman"/>
          <w:sz w:val="24"/>
          <w:szCs w:val="24"/>
        </w:rPr>
        <w:t xml:space="preserve">Studi literatur pada penelitian ini  di lakukan sebagai bahan referensi penelitian yang berkesinambungan dengan tema yang penulis angkat. Literatur ini berhubungan dengan Sistem Interkoneksi dan stabilitas sistem yang mencakup profil tegangan, </w:t>
      </w:r>
      <w:proofErr w:type="spellStart"/>
      <w:r w:rsidRPr="00E25E48">
        <w:rPr>
          <w:rFonts w:ascii="Times New Roman" w:hAnsi="Times New Roman" w:cs="Times New Roman"/>
          <w:i/>
          <w:iCs/>
          <w:sz w:val="24"/>
          <w:szCs w:val="24"/>
        </w:rPr>
        <w:t>losses</w:t>
      </w:r>
      <w:proofErr w:type="spellEnd"/>
      <w:r w:rsidRPr="00E25E48">
        <w:rPr>
          <w:rFonts w:ascii="Times New Roman" w:hAnsi="Times New Roman" w:cs="Times New Roman"/>
          <w:sz w:val="24"/>
          <w:szCs w:val="24"/>
        </w:rPr>
        <w:t xml:space="preserve"> dan </w:t>
      </w:r>
      <w:r w:rsidRPr="00E25E48">
        <w:rPr>
          <w:rFonts w:ascii="Times New Roman" w:hAnsi="Times New Roman" w:cs="Times New Roman"/>
          <w:i/>
          <w:iCs/>
          <w:sz w:val="24"/>
          <w:szCs w:val="24"/>
        </w:rPr>
        <w:t xml:space="preserve">Drop </w:t>
      </w:r>
      <w:proofErr w:type="spellStart"/>
      <w:r w:rsidRPr="00E25E48">
        <w:rPr>
          <w:rFonts w:ascii="Times New Roman" w:hAnsi="Times New Roman" w:cs="Times New Roman"/>
          <w:i/>
          <w:iCs/>
          <w:sz w:val="24"/>
          <w:szCs w:val="24"/>
        </w:rPr>
        <w:t>Voltage</w:t>
      </w:r>
      <w:proofErr w:type="spellEnd"/>
      <w:r w:rsidRPr="00E25E48">
        <w:rPr>
          <w:rFonts w:ascii="Times New Roman" w:hAnsi="Times New Roman" w:cs="Times New Roman"/>
          <w:sz w:val="24"/>
          <w:szCs w:val="24"/>
        </w:rPr>
        <w:t xml:space="preserve"> serta Kestabilan </w:t>
      </w:r>
      <w:proofErr w:type="spellStart"/>
      <w:r w:rsidRPr="00E25E48">
        <w:rPr>
          <w:rFonts w:ascii="Times New Roman" w:hAnsi="Times New Roman" w:cs="Times New Roman"/>
          <w:sz w:val="24"/>
          <w:szCs w:val="24"/>
        </w:rPr>
        <w:t>Transien</w:t>
      </w:r>
      <w:proofErr w:type="spellEnd"/>
      <w:r w:rsidRPr="00E25E48">
        <w:rPr>
          <w:rFonts w:ascii="Times New Roman" w:hAnsi="Times New Roman" w:cs="Times New Roman"/>
          <w:sz w:val="24"/>
          <w:szCs w:val="24"/>
        </w:rPr>
        <w:t>. Adapun beberapa referensi jurnal penelitian yang berkaitan dengan penelitian ini di antaranya adalah :</w:t>
      </w:r>
    </w:p>
    <w:p w14:paraId="4FD56999" w14:textId="77777777" w:rsidR="00E25E48" w:rsidRPr="00E25E48" w:rsidRDefault="00E25E48" w:rsidP="00E25E48">
      <w:pPr>
        <w:numPr>
          <w:ilvl w:val="0"/>
          <w:numId w:val="1"/>
        </w:numPr>
        <w:spacing w:after="0" w:line="360" w:lineRule="auto"/>
        <w:ind w:right="140"/>
        <w:contextualSpacing/>
        <w:jc w:val="both"/>
        <w:rPr>
          <w:rFonts w:ascii="Times New Roman" w:hAnsi="Times New Roman" w:cs="Times New Roman"/>
          <w:sz w:val="24"/>
          <w:szCs w:val="24"/>
        </w:rPr>
      </w:pP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{"citationItems":[{"id":"ITEM-1","itemData":{"DOI":"10.5281/zenodo.8088948","author":[{"dropping-particle":"","family":"Ginta","given":"Turnad L","non-dropping-particle":"","parse-names":false,"suffix":""}],"id":"ITEM-1","issued":{"date-parts":[["2023"]]},"title":"Energy Efficiency by Maneuvering Voltage 150 kV to 275 kV (A Case Study on the Aceh Interconnection System)","type":"article-journal"},"uris":["http://www.mendeley.com/documents/?uuid=790f50c2-cecc-317d-b37f-2410ba664079"]}],"mendeley":{"formattedCitation":"(Ginta, 2023)","plainTextFormattedCitation":"(Ginta, 2023)","previouslyFormattedCitation":"(Ginta, 2023)"},"properties":{"noteIndex":0},"schema":"https://github.com/citation-style-language/schema/raw/master/csl-citation.json"}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(Ginta, 2023)</w:t>
      </w:r>
      <w:r w:rsidRPr="00E25E48">
        <w:rPr>
          <w:rFonts w:ascii="Times New Roman" w:hAnsi="Times New Roman" w:cs="Times New Roman"/>
          <w:sz w:val="24"/>
          <w:szCs w:val="24"/>
        </w:rPr>
        <w:fldChar w:fldCharType="end"/>
      </w:r>
      <w:r w:rsidRPr="00E25E48">
        <w:rPr>
          <w:rFonts w:ascii="Times New Roman" w:hAnsi="Times New Roman" w:cs="Times New Roman"/>
          <w:sz w:val="24"/>
          <w:szCs w:val="24"/>
        </w:rPr>
        <w:t xml:space="preserve"> </w:t>
      </w:r>
      <w:r w:rsidRPr="00E25E48">
        <w:rPr>
          <w:rFonts w:ascii="Times New Roman" w:eastAsia="Times New Roman" w:hAnsi="Times New Roman" w:cs="Times New Roman"/>
          <w:kern w:val="0"/>
          <w:sz w:val="24"/>
          <w:lang w:val="id"/>
          <w14:ligatures w14:val="none"/>
        </w:rPr>
        <w:t xml:space="preserve">Penelitian yang telah dilakukan dalam jurnal </w:t>
      </w:r>
      <w:proofErr w:type="spellStart"/>
      <w:r w:rsidRPr="00E25E48">
        <w:rPr>
          <w:rFonts w:ascii="Times New Roman" w:eastAsia="Times New Roman" w:hAnsi="Times New Roman" w:cs="Times New Roman"/>
          <w:kern w:val="0"/>
          <w:sz w:val="24"/>
          <w:lang w:val="id"/>
          <w14:ligatures w14:val="none"/>
        </w:rPr>
        <w:t>Mekanikal</w:t>
      </w:r>
      <w:proofErr w:type="spellEnd"/>
      <w:r w:rsidRPr="00E25E48">
        <w:rPr>
          <w:rFonts w:ascii="Times New Roman" w:eastAsia="Times New Roman" w:hAnsi="Times New Roman" w:cs="Times New Roman"/>
          <w:kern w:val="0"/>
          <w:sz w:val="24"/>
          <w:lang w:val="id"/>
          <w14:ligatures w14:val="none"/>
        </w:rPr>
        <w:t xml:space="preserve">, Material dan Teknik Industri dengan Judul </w:t>
      </w:r>
      <w:r w:rsidRPr="00E25E48">
        <w:rPr>
          <w:rFonts w:ascii="Times New Roman" w:eastAsia="Times New Roman" w:hAnsi="Times New Roman" w:cs="Times New Roman"/>
          <w:i/>
          <w:iCs/>
          <w:kern w:val="0"/>
          <w:sz w:val="24"/>
          <w:lang w:val="id"/>
          <w14:ligatures w14:val="none"/>
        </w:rPr>
        <w:t xml:space="preserve">“Energy </w:t>
      </w:r>
      <w:proofErr w:type="spellStart"/>
      <w:r w:rsidRPr="00E25E48">
        <w:rPr>
          <w:rFonts w:ascii="Times New Roman" w:eastAsia="Times New Roman" w:hAnsi="Times New Roman" w:cs="Times New Roman"/>
          <w:i/>
          <w:iCs/>
          <w:kern w:val="0"/>
          <w:sz w:val="24"/>
          <w:lang w:val="id"/>
          <w14:ligatures w14:val="none"/>
        </w:rPr>
        <w:t>Efficiency</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by</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Mannuvering</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Voltage</w:t>
      </w:r>
      <w:proofErr w:type="spellEnd"/>
      <w:r w:rsidRPr="00E25E48">
        <w:rPr>
          <w:rFonts w:ascii="Times New Roman" w:eastAsia="Times New Roman" w:hAnsi="Times New Roman" w:cs="Times New Roman"/>
          <w:i/>
          <w:iCs/>
          <w:kern w:val="0"/>
          <w:sz w:val="24"/>
          <w:lang w:val="id"/>
          <w14:ligatures w14:val="none"/>
        </w:rPr>
        <w:t xml:space="preserve"> 150 kV </w:t>
      </w:r>
      <w:proofErr w:type="spellStart"/>
      <w:r w:rsidRPr="00E25E48">
        <w:rPr>
          <w:rFonts w:ascii="Times New Roman" w:eastAsia="Times New Roman" w:hAnsi="Times New Roman" w:cs="Times New Roman"/>
          <w:i/>
          <w:iCs/>
          <w:kern w:val="0"/>
          <w:sz w:val="24"/>
          <w:lang w:val="id"/>
          <w14:ligatures w14:val="none"/>
        </w:rPr>
        <w:t>to</w:t>
      </w:r>
      <w:proofErr w:type="spellEnd"/>
      <w:r w:rsidRPr="00E25E48">
        <w:rPr>
          <w:rFonts w:ascii="Times New Roman" w:eastAsia="Times New Roman" w:hAnsi="Times New Roman" w:cs="Times New Roman"/>
          <w:i/>
          <w:iCs/>
          <w:kern w:val="0"/>
          <w:sz w:val="24"/>
          <w:lang w:val="id"/>
          <w14:ligatures w14:val="none"/>
        </w:rPr>
        <w:t xml:space="preserve"> 275 kV (A </w:t>
      </w:r>
      <w:proofErr w:type="spellStart"/>
      <w:r w:rsidRPr="00E25E48">
        <w:rPr>
          <w:rFonts w:ascii="Times New Roman" w:eastAsia="Times New Roman" w:hAnsi="Times New Roman" w:cs="Times New Roman"/>
          <w:i/>
          <w:iCs/>
          <w:kern w:val="0"/>
          <w:sz w:val="24"/>
          <w:lang w:val="id"/>
          <w14:ligatures w14:val="none"/>
        </w:rPr>
        <w:t>Case</w:t>
      </w:r>
      <w:proofErr w:type="spellEnd"/>
      <w:r w:rsidRPr="00E25E48">
        <w:rPr>
          <w:rFonts w:ascii="Times New Roman" w:eastAsia="Times New Roman" w:hAnsi="Times New Roman" w:cs="Times New Roman"/>
          <w:i/>
          <w:iCs/>
          <w:kern w:val="0"/>
          <w:sz w:val="24"/>
          <w:lang w:val="id"/>
          <w14:ligatures w14:val="none"/>
        </w:rPr>
        <w:t xml:space="preserve"> Study </w:t>
      </w:r>
      <w:proofErr w:type="spellStart"/>
      <w:r w:rsidRPr="00E25E48">
        <w:rPr>
          <w:rFonts w:ascii="Times New Roman" w:eastAsia="Times New Roman" w:hAnsi="Times New Roman" w:cs="Times New Roman"/>
          <w:i/>
          <w:iCs/>
          <w:kern w:val="0"/>
          <w:sz w:val="24"/>
          <w:lang w:val="id"/>
          <w14:ligatures w14:val="none"/>
        </w:rPr>
        <w:t>on</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the</w:t>
      </w:r>
      <w:proofErr w:type="spellEnd"/>
      <w:r w:rsidRPr="00E25E48">
        <w:rPr>
          <w:rFonts w:ascii="Times New Roman" w:eastAsia="Times New Roman" w:hAnsi="Times New Roman" w:cs="Times New Roman"/>
          <w:i/>
          <w:iCs/>
          <w:kern w:val="0"/>
          <w:sz w:val="24"/>
          <w:lang w:val="id"/>
          <w14:ligatures w14:val="none"/>
        </w:rPr>
        <w:t xml:space="preserve"> Aceh </w:t>
      </w:r>
      <w:proofErr w:type="spellStart"/>
      <w:r w:rsidRPr="00E25E48">
        <w:rPr>
          <w:rFonts w:ascii="Times New Roman" w:eastAsia="Times New Roman" w:hAnsi="Times New Roman" w:cs="Times New Roman"/>
          <w:i/>
          <w:iCs/>
          <w:kern w:val="0"/>
          <w:sz w:val="24"/>
          <w:lang w:val="id"/>
          <w14:ligatures w14:val="none"/>
        </w:rPr>
        <w:t>Interconnection</w:t>
      </w:r>
      <w:proofErr w:type="spellEnd"/>
      <w:r w:rsidRPr="00E25E48">
        <w:rPr>
          <w:rFonts w:ascii="Times New Roman" w:eastAsia="Times New Roman" w:hAnsi="Times New Roman" w:cs="Times New Roman"/>
          <w:i/>
          <w:iCs/>
          <w:kern w:val="0"/>
          <w:sz w:val="24"/>
          <w:lang w:val="id"/>
          <w14:ligatures w14:val="none"/>
        </w:rPr>
        <w:t xml:space="preserve"> System)”</w:t>
      </w:r>
      <w:r w:rsidRPr="00E25E48">
        <w:rPr>
          <w:rFonts w:ascii="Times New Roman" w:eastAsia="Times New Roman" w:hAnsi="Times New Roman" w:cs="Times New Roman"/>
          <w:kern w:val="0"/>
          <w:sz w:val="24"/>
          <w:lang w:val="id"/>
          <w14:ligatures w14:val="none"/>
        </w:rPr>
        <w:t xml:space="preserve">. Penelitian ini membahas analisis efisiensi energi dari adanya </w:t>
      </w:r>
      <w:r w:rsidRPr="00E25E48">
        <w:rPr>
          <w:rFonts w:ascii="Times New Roman" w:eastAsia="Times New Roman" w:hAnsi="Times New Roman" w:cs="Times New Roman"/>
          <w:i/>
          <w:iCs/>
          <w:kern w:val="0"/>
          <w:sz w:val="24"/>
          <w:lang w:val="id"/>
          <w14:ligatures w14:val="none"/>
        </w:rPr>
        <w:t>manuver</w:t>
      </w:r>
      <w:r w:rsidRPr="00E25E48">
        <w:rPr>
          <w:rFonts w:ascii="Times New Roman" w:eastAsia="Times New Roman" w:hAnsi="Times New Roman" w:cs="Times New Roman"/>
          <w:kern w:val="0"/>
          <w:sz w:val="24"/>
          <w:lang w:val="id"/>
          <w14:ligatures w14:val="none"/>
        </w:rPr>
        <w:t xml:space="preserve"> tegangan dari 150 kV menjadi 275 kV di sistem Interkoneksi Aceh. Di mana pembahasan mengenai topik pemusatan pembangkitan listrik mengakibatkan </w:t>
      </w:r>
      <w:proofErr w:type="spellStart"/>
      <w:r w:rsidRPr="00E25E48">
        <w:rPr>
          <w:rFonts w:ascii="Times New Roman" w:eastAsia="Times New Roman" w:hAnsi="Times New Roman" w:cs="Times New Roman"/>
          <w:kern w:val="0"/>
          <w:sz w:val="24"/>
          <w:lang w:val="id"/>
          <w14:ligatures w14:val="none"/>
        </w:rPr>
        <w:t>ketidakefisienan</w:t>
      </w:r>
      <w:proofErr w:type="spellEnd"/>
      <w:r w:rsidRPr="00E25E48">
        <w:rPr>
          <w:rFonts w:ascii="Times New Roman" w:eastAsia="Times New Roman" w:hAnsi="Times New Roman" w:cs="Times New Roman"/>
          <w:kern w:val="0"/>
          <w:sz w:val="24"/>
          <w:lang w:val="id"/>
          <w14:ligatures w14:val="none"/>
        </w:rPr>
        <w:t xml:space="preserve"> pendistribusian listrik. Penelitian ini  menggunakan metode </w:t>
      </w:r>
      <w:proofErr w:type="spellStart"/>
      <w:r w:rsidRPr="00E25E48">
        <w:rPr>
          <w:rFonts w:ascii="Times New Roman" w:eastAsia="Times New Roman" w:hAnsi="Times New Roman" w:cs="Times New Roman"/>
          <w:i/>
          <w:iCs/>
          <w:kern w:val="0"/>
          <w:sz w:val="24"/>
          <w:lang w:val="id"/>
          <w14:ligatures w14:val="none"/>
        </w:rPr>
        <w:t>Distributed</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Generation</w:t>
      </w:r>
      <w:proofErr w:type="spellEnd"/>
      <w:r w:rsidRPr="00E25E48">
        <w:rPr>
          <w:rFonts w:ascii="Times New Roman" w:eastAsia="Times New Roman" w:hAnsi="Times New Roman" w:cs="Times New Roman"/>
          <w:kern w:val="0"/>
          <w:sz w:val="24"/>
          <w:lang w:val="id"/>
          <w14:ligatures w14:val="none"/>
        </w:rPr>
        <w:t xml:space="preserve"> dengan menggunakan algoritma genetika untuk mengurangi </w:t>
      </w:r>
      <w:proofErr w:type="spellStart"/>
      <w:r w:rsidRPr="00E25E48">
        <w:rPr>
          <w:rFonts w:ascii="Times New Roman" w:eastAsia="Times New Roman" w:hAnsi="Times New Roman" w:cs="Times New Roman"/>
          <w:i/>
          <w:iCs/>
          <w:kern w:val="0"/>
          <w:sz w:val="24"/>
          <w:lang w:val="id"/>
          <w14:ligatures w14:val="none"/>
        </w:rPr>
        <w:t>losses</w:t>
      </w:r>
      <w:proofErr w:type="spellEnd"/>
      <w:r w:rsidRPr="00E25E48">
        <w:rPr>
          <w:rFonts w:ascii="Times New Roman" w:eastAsia="Times New Roman" w:hAnsi="Times New Roman" w:cs="Times New Roman"/>
          <w:kern w:val="0"/>
          <w:sz w:val="24"/>
          <w:lang w:val="id"/>
          <w14:ligatures w14:val="none"/>
        </w:rPr>
        <w:t xml:space="preserve"> transmisi setelah dilakukan </w:t>
      </w:r>
      <w:r w:rsidRPr="00E25E48">
        <w:rPr>
          <w:rFonts w:ascii="Times New Roman" w:eastAsia="Times New Roman" w:hAnsi="Times New Roman" w:cs="Times New Roman"/>
          <w:i/>
          <w:iCs/>
          <w:kern w:val="0"/>
          <w:sz w:val="24"/>
          <w:lang w:val="id"/>
          <w14:ligatures w14:val="none"/>
        </w:rPr>
        <w:t>manuver</w:t>
      </w:r>
      <w:r w:rsidRPr="00E25E48">
        <w:rPr>
          <w:rFonts w:ascii="Times New Roman" w:eastAsia="Times New Roman" w:hAnsi="Times New Roman" w:cs="Times New Roman"/>
          <w:kern w:val="0"/>
          <w:sz w:val="24"/>
          <w:lang w:val="id"/>
          <w14:ligatures w14:val="none"/>
        </w:rPr>
        <w:t xml:space="preserve"> tegangan hingga mencapai 60%.</w:t>
      </w:r>
    </w:p>
    <w:p w14:paraId="4940F4BD" w14:textId="77777777" w:rsidR="00E25E48" w:rsidRPr="00E25E48" w:rsidRDefault="00E25E48" w:rsidP="00E25E48">
      <w:pPr>
        <w:numPr>
          <w:ilvl w:val="0"/>
          <w:numId w:val="1"/>
        </w:numPr>
        <w:spacing w:after="0" w:line="360" w:lineRule="auto"/>
        <w:ind w:right="140"/>
        <w:contextualSpacing/>
        <w:jc w:val="both"/>
        <w:rPr>
          <w:rFonts w:ascii="Times New Roman" w:hAnsi="Times New Roman" w:cs="Times New Roman"/>
          <w:sz w:val="24"/>
          <w:szCs w:val="24"/>
        </w:rPr>
      </w:pP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author":[{"dropping-particle":"","family":"Haneef","given":"Shehzad","non-dropping-particle":"","parse-names":false,"suffix":""},{"dropping-particle":"","family":"Mohammad","given":"Syed","non-dropping-particle":"","parse-names":false,"suffix":""},{"dropping-particle":"","family":"Shah","given":"Ali","non-dropping-particle":"","parse-names":false,"suffix":""},{"dropping-particle":"","family":"Rashid","given":"Zeeshan","non-dropping-particle":"","parse-names":false,"suffix":""}],"container-title":"Article in International Journal of Innovations in Science and Technology","id":"ITEM-1","issued":{"date-parts":[["2024"]]},"title":"A comprehensive review and analysis on voltage stability enhancement using distributed generation","type":"report"},"uris":["http://www.mendeley.com/documents/?uuid=2d125a62-533f-348f-8cbe-7471144d558c"]}],"mendeley":{"formattedCitation":"(Haneef et al., 2024)","plainTextFormattedCitation":"(Haneef et al., 2024)","previouslyFormattedCitation":"(Haneef et al., 2024)"},"properties":{"noteIndex":0},"schema":"https://github.com/citation-style-language/schema/raw/master/csl-citation.json"}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(Haneef et al., 2024)</w:t>
      </w:r>
      <w:r w:rsidRPr="00E25E48">
        <w:rPr>
          <w:rFonts w:ascii="Times New Roman" w:hAnsi="Times New Roman" w:cs="Times New Roman"/>
          <w:sz w:val="24"/>
          <w:szCs w:val="24"/>
        </w:rPr>
        <w:fldChar w:fldCharType="end"/>
      </w:r>
      <w:r w:rsidRPr="00E25E48">
        <w:rPr>
          <w:rFonts w:ascii="Times New Roman" w:hAnsi="Times New Roman" w:cs="Times New Roman"/>
          <w:sz w:val="24"/>
          <w:szCs w:val="24"/>
        </w:rPr>
        <w:t xml:space="preserve"> </w:t>
      </w:r>
      <w:r w:rsidRPr="00E25E48">
        <w:rPr>
          <w:rFonts w:ascii="Times New Roman" w:eastAsia="Times New Roman" w:hAnsi="Times New Roman" w:cs="Times New Roman"/>
          <w:kern w:val="0"/>
          <w:sz w:val="24"/>
          <w:lang w:val="id"/>
          <w14:ligatures w14:val="none"/>
        </w:rPr>
        <w:t xml:space="preserve">Penelitian yang telah di lakukan dalam </w:t>
      </w:r>
      <w:r w:rsidRPr="00E25E48">
        <w:rPr>
          <w:rFonts w:ascii="Times New Roman" w:eastAsia="Times New Roman" w:hAnsi="Times New Roman" w:cs="Times New Roman"/>
          <w:i/>
          <w:iCs/>
          <w:kern w:val="0"/>
          <w:sz w:val="24"/>
          <w:lang w:val="id"/>
          <w14:ligatures w14:val="none"/>
        </w:rPr>
        <w:t xml:space="preserve">International </w:t>
      </w:r>
      <w:proofErr w:type="spellStart"/>
      <w:r w:rsidRPr="00E25E48">
        <w:rPr>
          <w:rFonts w:ascii="Times New Roman" w:eastAsia="Times New Roman" w:hAnsi="Times New Roman" w:cs="Times New Roman"/>
          <w:i/>
          <w:iCs/>
          <w:kern w:val="0"/>
          <w:sz w:val="24"/>
          <w:lang w:val="id"/>
          <w14:ligatures w14:val="none"/>
        </w:rPr>
        <w:t>Journal</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of</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Innovations</w:t>
      </w:r>
      <w:proofErr w:type="spellEnd"/>
      <w:r w:rsidRPr="00E25E48">
        <w:rPr>
          <w:rFonts w:ascii="Times New Roman" w:eastAsia="Times New Roman" w:hAnsi="Times New Roman" w:cs="Times New Roman"/>
          <w:i/>
          <w:iCs/>
          <w:kern w:val="0"/>
          <w:sz w:val="24"/>
          <w:lang w:val="id"/>
          <w14:ligatures w14:val="none"/>
        </w:rPr>
        <w:t xml:space="preserve"> in </w:t>
      </w:r>
      <w:proofErr w:type="spellStart"/>
      <w:r w:rsidRPr="00E25E48">
        <w:rPr>
          <w:rFonts w:ascii="Times New Roman" w:eastAsia="Times New Roman" w:hAnsi="Times New Roman" w:cs="Times New Roman"/>
          <w:i/>
          <w:iCs/>
          <w:kern w:val="0"/>
          <w:sz w:val="24"/>
          <w:lang w:val="id"/>
          <w14:ligatures w14:val="none"/>
        </w:rPr>
        <w:t>Scienct</w:t>
      </w:r>
      <w:proofErr w:type="spellEnd"/>
      <w:r w:rsidRPr="00E25E48">
        <w:rPr>
          <w:rFonts w:ascii="Times New Roman" w:eastAsia="Times New Roman" w:hAnsi="Times New Roman" w:cs="Times New Roman"/>
          <w:i/>
          <w:iCs/>
          <w:kern w:val="0"/>
          <w:sz w:val="24"/>
          <w:lang w:val="id"/>
          <w14:ligatures w14:val="none"/>
        </w:rPr>
        <w:t xml:space="preserve"> &amp; Technology</w:t>
      </w:r>
      <w:r w:rsidRPr="00E25E48">
        <w:rPr>
          <w:rFonts w:ascii="Times New Roman" w:eastAsia="Times New Roman" w:hAnsi="Times New Roman" w:cs="Times New Roman"/>
          <w:kern w:val="0"/>
          <w:sz w:val="24"/>
          <w:lang w:val="id"/>
          <w14:ligatures w14:val="none"/>
        </w:rPr>
        <w:t xml:space="preserve"> dengan judul </w:t>
      </w:r>
      <w:r w:rsidRPr="00E25E48">
        <w:rPr>
          <w:rFonts w:ascii="Times New Roman" w:eastAsia="Times New Roman" w:hAnsi="Times New Roman" w:cs="Times New Roman"/>
          <w:i/>
          <w:iCs/>
          <w:kern w:val="0"/>
          <w:sz w:val="24"/>
          <w:lang w:val="id"/>
          <w14:ligatures w14:val="none"/>
        </w:rPr>
        <w:t xml:space="preserve">“A </w:t>
      </w:r>
      <w:proofErr w:type="spellStart"/>
      <w:r w:rsidRPr="00E25E48">
        <w:rPr>
          <w:rFonts w:ascii="Times New Roman" w:eastAsia="Times New Roman" w:hAnsi="Times New Roman" w:cs="Times New Roman"/>
          <w:i/>
          <w:iCs/>
          <w:kern w:val="0"/>
          <w:sz w:val="24"/>
          <w:lang w:val="id"/>
          <w14:ligatures w14:val="none"/>
        </w:rPr>
        <w:t>Comprehensive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Review</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and</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Analysis</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onn</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Voltage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Stability</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Enchancement</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Using</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Distributed</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generation</w:t>
      </w:r>
      <w:proofErr w:type="spellEnd"/>
      <w:r w:rsidRPr="00E25E48">
        <w:rPr>
          <w:rFonts w:ascii="Times New Roman" w:eastAsia="Times New Roman" w:hAnsi="Times New Roman" w:cs="Times New Roman"/>
          <w:i/>
          <w:iCs/>
          <w:kern w:val="0"/>
          <w:sz w:val="24"/>
          <w:lang w:val="id"/>
          <w14:ligatures w14:val="none"/>
        </w:rPr>
        <w:t>”</w:t>
      </w:r>
      <w:r w:rsidRPr="00E25E48">
        <w:rPr>
          <w:rFonts w:ascii="Times New Roman" w:eastAsia="Times New Roman" w:hAnsi="Times New Roman" w:cs="Times New Roman"/>
          <w:kern w:val="0"/>
          <w:sz w:val="24"/>
          <w:lang w:val="id"/>
          <w14:ligatures w14:val="none"/>
        </w:rPr>
        <w:t xml:space="preserve">. Penelitian ini membahas mengenai masalah kekurangan daya, pemadaman listrik, pelepasan beban, ketidakmampuan dalam memenuhi permintaan daya yang di perlukan. Penelitian tersebut melakukan pendekatan </w:t>
      </w:r>
      <w:proofErr w:type="spellStart"/>
      <w:r w:rsidRPr="00E25E48">
        <w:rPr>
          <w:rFonts w:ascii="Times New Roman" w:eastAsia="Times New Roman" w:hAnsi="Times New Roman" w:cs="Times New Roman"/>
          <w:i/>
          <w:iCs/>
          <w:kern w:val="0"/>
          <w:sz w:val="24"/>
          <w:lang w:val="id"/>
          <w14:ligatures w14:val="none"/>
        </w:rPr>
        <w:t>Distributed</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Generation</w:t>
      </w:r>
      <w:proofErr w:type="spellEnd"/>
      <w:r w:rsidRPr="00E25E48">
        <w:rPr>
          <w:rFonts w:ascii="Times New Roman" w:eastAsia="Times New Roman" w:hAnsi="Times New Roman" w:cs="Times New Roman"/>
          <w:kern w:val="0"/>
          <w:sz w:val="24"/>
          <w:lang w:val="id"/>
          <w14:ligatures w14:val="none"/>
        </w:rPr>
        <w:t xml:space="preserve"> menggunakan metode Algoritma </w:t>
      </w:r>
      <w:proofErr w:type="spellStart"/>
      <w:r w:rsidRPr="00E25E48">
        <w:rPr>
          <w:rFonts w:ascii="Times New Roman" w:eastAsia="Times New Roman" w:hAnsi="Times New Roman" w:cs="Times New Roman"/>
          <w:i/>
          <w:iCs/>
          <w:kern w:val="0"/>
          <w:sz w:val="24"/>
          <w:lang w:val="id"/>
          <w14:ligatures w14:val="none"/>
        </w:rPr>
        <w:t>Particle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Swarm</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Optimization</w:t>
      </w:r>
      <w:proofErr w:type="spellEnd"/>
      <w:r w:rsidRPr="00E25E48">
        <w:rPr>
          <w:rFonts w:ascii="Times New Roman" w:eastAsia="Times New Roman" w:hAnsi="Times New Roman" w:cs="Times New Roman"/>
          <w:i/>
          <w:iCs/>
          <w:kern w:val="0"/>
          <w:sz w:val="24"/>
          <w:lang w:val="id"/>
          <w14:ligatures w14:val="none"/>
        </w:rPr>
        <w:t xml:space="preserve"> (PSO)</w:t>
      </w:r>
      <w:r w:rsidRPr="00E25E48">
        <w:rPr>
          <w:rFonts w:ascii="Times New Roman" w:eastAsia="Times New Roman" w:hAnsi="Times New Roman" w:cs="Times New Roman"/>
          <w:kern w:val="0"/>
          <w:sz w:val="24"/>
          <w:lang w:val="id"/>
          <w14:ligatures w14:val="none"/>
        </w:rPr>
        <w:t xml:space="preserve">. Simulasi di lakukan pada sistem IEEE 9 bus yang tersusun dari 3 Generator dan 9 bus menggunakan </w:t>
      </w:r>
      <w:proofErr w:type="spellStart"/>
      <w:r w:rsidRPr="00E25E48">
        <w:rPr>
          <w:rFonts w:ascii="Times New Roman" w:eastAsia="Times New Roman" w:hAnsi="Times New Roman" w:cs="Times New Roman"/>
          <w:i/>
          <w:iCs/>
          <w:kern w:val="0"/>
          <w:sz w:val="24"/>
          <w:lang w:val="id"/>
          <w14:ligatures w14:val="none"/>
        </w:rPr>
        <w:t>Distributed</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Generation</w:t>
      </w:r>
      <w:proofErr w:type="spellEnd"/>
      <w:r w:rsidRPr="00E25E48">
        <w:rPr>
          <w:rFonts w:ascii="Times New Roman" w:eastAsia="Times New Roman" w:hAnsi="Times New Roman" w:cs="Times New Roman"/>
          <w:kern w:val="0"/>
          <w:sz w:val="24"/>
          <w:lang w:val="id"/>
          <w14:ligatures w14:val="none"/>
        </w:rPr>
        <w:t xml:space="preserve"> pembangkit PV</w:t>
      </w:r>
    </w:p>
    <w:p w14:paraId="5BF9CE8D" w14:textId="77777777" w:rsidR="00E25E48" w:rsidRPr="00E25E48" w:rsidRDefault="00E25E48" w:rsidP="00E25E48">
      <w:pPr>
        <w:numPr>
          <w:ilvl w:val="0"/>
          <w:numId w:val="1"/>
        </w:numPr>
        <w:spacing w:after="0" w:line="360" w:lineRule="auto"/>
        <w:ind w:right="140"/>
        <w:contextualSpacing/>
        <w:jc w:val="both"/>
        <w:rPr>
          <w:rFonts w:ascii="Times New Roman" w:hAnsi="Times New Roman" w:cs="Times New Roman"/>
          <w:sz w:val="24"/>
          <w:szCs w:val="24"/>
        </w:rPr>
      </w:pP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{"citationItems":[{"id":"ITEM-1","itemData":{"DOI":"10.1088/1757-899X/676/1/012006","ISSN":"1757899X","abstract":"The location of electricity generation generally lies in the centers of renewable energy sources which are generally far from urban centers, such as in the province of South Sulawesi, Indonesia. This condition becomes a separate issue related to the quality of the voltage and the efficiency of the electrical system that uses 150 kV transmission lines to transmitted electrical energy from the power plants. Therefore, to avoid waste and lack of quality electricity, it is necessary to insert a new transmission line from these power plants to the city of Makassar. Where the transmission line built is 275 kV transmission line because it increases the voltage profile and is efficient compared to 150 kV transmission line even though the network is added to the bank's capacitor. Therefore, this paper shows the reasons why a 275 kV transmission line was chosen for the improvement of voltage and reduction of power losses in South Sulawesi system.","author":[{"dropping-particle":"","family":"Kitta","given":"I.","non-dropping-particle":"","parse-names":false,"suffix":""},{"dropping-particle":"","family":"Manjang","given":"S.","non-dropping-particle":"","parse-names":false,"suffix":""},{"dropping-particle":"","family":"Sahali","given":"I. R.","non-dropping-particle":"","parse-names":false,"suffix":""},{"dropping-particle":"","family":"Maricar","given":"F.","non-dropping-particle":"","parse-names":false,"suffix":""}],"container-title":"IOP Conference Series: Materials Science and Engineering","id":"ITEM-1","issue":"1","issued":{"date-parts":[["2019","12","10"]]},"publisher":"IOP Publishing Ltd","title":"Insertion of 275 kV Transmission Line for Improving the Voltage Profile and Efficiency of Electrical Power System","type":"paper-conference","volume":"676"},"uris":["http://www.mendeley.com/documents/?uuid=eec119d9-efbc-35de-af5d-4bb41c51eb02"]}],"mendeley":{"formattedCitation":"(Kitta et al., 2019)","plainTextFormattedCitation":"(Kitta et al., 2019)","previouslyFormattedCitation":"(Kitta et al., 2019)"},"properties":{"noteIndex":0},"schema":"https://github.com/citation-style-language/schema/raw/master/csl-citation.json"}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(Kitta et al., 2019)</w:t>
      </w:r>
      <w:r w:rsidRPr="00E25E48">
        <w:rPr>
          <w:rFonts w:ascii="Times New Roman" w:hAnsi="Times New Roman" w:cs="Times New Roman"/>
          <w:sz w:val="24"/>
          <w:szCs w:val="24"/>
        </w:rPr>
        <w:fldChar w:fldCharType="end"/>
      </w:r>
      <w:r w:rsidRPr="00E25E48">
        <w:rPr>
          <w:rFonts w:ascii="Times New Roman" w:hAnsi="Times New Roman" w:cs="Times New Roman"/>
          <w:sz w:val="24"/>
          <w:szCs w:val="24"/>
        </w:rPr>
        <w:t xml:space="preserve"> </w:t>
      </w:r>
      <w:r w:rsidRPr="00E25E48">
        <w:rPr>
          <w:rFonts w:ascii="Times New Roman" w:eastAsia="Times New Roman" w:hAnsi="Times New Roman" w:cs="Times New Roman"/>
          <w:kern w:val="0"/>
          <w:sz w:val="24"/>
          <w:lang w:val="id"/>
          <w14:ligatures w14:val="none"/>
        </w:rPr>
        <w:t xml:space="preserve">Penelitian yang telah dilakukan dalam </w:t>
      </w:r>
      <w:r w:rsidRPr="00E25E48">
        <w:rPr>
          <w:rFonts w:ascii="Times New Roman" w:eastAsia="Times New Roman" w:hAnsi="Times New Roman" w:cs="Times New Roman"/>
          <w:i/>
          <w:iCs/>
          <w:kern w:val="0"/>
          <w:sz w:val="24"/>
          <w:lang w:val="id"/>
          <w14:ligatures w14:val="none"/>
        </w:rPr>
        <w:t xml:space="preserve">International </w:t>
      </w:r>
      <w:proofErr w:type="spellStart"/>
      <w:r w:rsidRPr="00E25E48">
        <w:rPr>
          <w:rFonts w:ascii="Times New Roman" w:eastAsia="Times New Roman" w:hAnsi="Times New Roman" w:cs="Times New Roman"/>
          <w:i/>
          <w:iCs/>
          <w:kern w:val="0"/>
          <w:sz w:val="24"/>
          <w:lang w:val="id"/>
          <w14:ligatures w14:val="none"/>
        </w:rPr>
        <w:t>Converence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on</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Science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and</w:t>
      </w:r>
      <w:proofErr w:type="spellEnd"/>
      <w:r w:rsidRPr="00E25E48">
        <w:rPr>
          <w:rFonts w:ascii="Times New Roman" w:eastAsia="Times New Roman" w:hAnsi="Times New Roman" w:cs="Times New Roman"/>
          <w:i/>
          <w:iCs/>
          <w:kern w:val="0"/>
          <w:sz w:val="24"/>
          <w:lang w:val="id"/>
          <w14:ligatures w14:val="none"/>
        </w:rPr>
        <w:t xml:space="preserve"> Engineering</w:t>
      </w:r>
      <w:r w:rsidRPr="00E25E48">
        <w:rPr>
          <w:rFonts w:ascii="Times New Roman" w:eastAsia="Times New Roman" w:hAnsi="Times New Roman" w:cs="Times New Roman"/>
          <w:kern w:val="0"/>
          <w:sz w:val="24"/>
          <w:lang w:val="id"/>
          <w14:ligatures w14:val="none"/>
        </w:rPr>
        <w:t xml:space="preserve"> dengan judul </w:t>
      </w:r>
      <w:r w:rsidRPr="00E25E48">
        <w:rPr>
          <w:rFonts w:ascii="Times New Roman" w:eastAsia="Times New Roman" w:hAnsi="Times New Roman" w:cs="Times New Roman"/>
          <w:i/>
          <w:iCs/>
          <w:kern w:val="0"/>
          <w:sz w:val="24"/>
          <w:lang w:val="id"/>
          <w14:ligatures w14:val="none"/>
        </w:rPr>
        <w:t>“</w:t>
      </w:r>
      <w:proofErr w:type="spellStart"/>
      <w:r w:rsidRPr="00E25E48">
        <w:rPr>
          <w:rFonts w:ascii="Times New Roman" w:eastAsia="Times New Roman" w:hAnsi="Times New Roman" w:cs="Times New Roman"/>
          <w:i/>
          <w:iCs/>
          <w:kern w:val="0"/>
          <w:sz w:val="24"/>
          <w:lang w:val="id"/>
          <w14:ligatures w14:val="none"/>
        </w:rPr>
        <w:t>Insertion</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of</w:t>
      </w:r>
      <w:proofErr w:type="spellEnd"/>
      <w:r w:rsidRPr="00E25E48">
        <w:rPr>
          <w:rFonts w:ascii="Times New Roman" w:eastAsia="Times New Roman" w:hAnsi="Times New Roman" w:cs="Times New Roman"/>
          <w:i/>
          <w:iCs/>
          <w:kern w:val="0"/>
          <w:sz w:val="24"/>
          <w:lang w:val="id"/>
          <w14:ligatures w14:val="none"/>
        </w:rPr>
        <w:t xml:space="preserve"> 275 kV </w:t>
      </w:r>
      <w:proofErr w:type="spellStart"/>
      <w:r w:rsidRPr="00E25E48">
        <w:rPr>
          <w:rFonts w:ascii="Times New Roman" w:eastAsia="Times New Roman" w:hAnsi="Times New Roman" w:cs="Times New Roman"/>
          <w:i/>
          <w:iCs/>
          <w:kern w:val="0"/>
          <w:sz w:val="24"/>
          <w:lang w:val="id"/>
          <w14:ligatures w14:val="none"/>
        </w:rPr>
        <w:lastRenderedPageBreak/>
        <w:t>Transmission</w:t>
      </w:r>
      <w:proofErr w:type="spellEnd"/>
      <w:r w:rsidRPr="00E25E48">
        <w:rPr>
          <w:rFonts w:ascii="Times New Roman" w:eastAsia="Times New Roman" w:hAnsi="Times New Roman" w:cs="Times New Roman"/>
          <w:i/>
          <w:iCs/>
          <w:kern w:val="0"/>
          <w:sz w:val="24"/>
          <w:lang w:val="id"/>
          <w14:ligatures w14:val="none"/>
        </w:rPr>
        <w:t xml:space="preserve"> Line </w:t>
      </w:r>
      <w:proofErr w:type="spellStart"/>
      <w:r w:rsidRPr="00E25E48">
        <w:rPr>
          <w:rFonts w:ascii="Times New Roman" w:eastAsia="Times New Roman" w:hAnsi="Times New Roman" w:cs="Times New Roman"/>
          <w:i/>
          <w:iCs/>
          <w:kern w:val="0"/>
          <w:sz w:val="24"/>
          <w:lang w:val="id"/>
          <w14:ligatures w14:val="none"/>
        </w:rPr>
        <w:t>for</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Improving</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the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Voltage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Profile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and</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Efficiency</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of</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Electrical</w:t>
      </w:r>
      <w:proofErr w:type="spellEnd"/>
      <w:r w:rsidRPr="00E25E48">
        <w:rPr>
          <w:rFonts w:ascii="Times New Roman" w:eastAsia="Times New Roman" w:hAnsi="Times New Roman" w:cs="Times New Roman"/>
          <w:i/>
          <w:iCs/>
          <w:kern w:val="0"/>
          <w:sz w:val="24"/>
          <w:lang w:val="id"/>
          <w14:ligatures w14:val="none"/>
        </w:rPr>
        <w:t xml:space="preserve"> Power System”</w:t>
      </w:r>
      <w:r w:rsidRPr="00E25E48">
        <w:rPr>
          <w:rFonts w:ascii="Times New Roman" w:eastAsia="Times New Roman" w:hAnsi="Times New Roman" w:cs="Times New Roman"/>
          <w:kern w:val="0"/>
          <w:sz w:val="24"/>
          <w:lang w:val="id"/>
          <w14:ligatures w14:val="none"/>
        </w:rPr>
        <w:t xml:space="preserve">. Penelitian ini membahas penyisipan Transmisi 275 kV dari pembangkit yang jauh dari pusat kota guna meningkatkan tegangan dan pengurangan rugi – rugi daya di sistem Sulawesi  Selatan. Penelitian ini mengangkat beberapa skenario yang akan dibandingkan dengan menggunakan Aplikasi </w:t>
      </w:r>
      <w:r w:rsidRPr="00E25E48">
        <w:rPr>
          <w:rFonts w:ascii="Times New Roman" w:eastAsia="Times New Roman" w:hAnsi="Times New Roman" w:cs="Times New Roman"/>
          <w:i/>
          <w:iCs/>
          <w:kern w:val="0"/>
          <w:sz w:val="24"/>
          <w:lang w:val="id"/>
          <w14:ligatures w14:val="none"/>
        </w:rPr>
        <w:t xml:space="preserve">Power System </w:t>
      </w:r>
      <w:proofErr w:type="spellStart"/>
      <w:r w:rsidRPr="00E25E48">
        <w:rPr>
          <w:rFonts w:ascii="Times New Roman" w:eastAsia="Times New Roman" w:hAnsi="Times New Roman" w:cs="Times New Roman"/>
          <w:i/>
          <w:iCs/>
          <w:kern w:val="0"/>
          <w:sz w:val="24"/>
          <w:lang w:val="id"/>
          <w14:ligatures w14:val="none"/>
        </w:rPr>
        <w:t>Simulation</w:t>
      </w:r>
      <w:proofErr w:type="spellEnd"/>
      <w:r w:rsidRPr="00E25E48">
        <w:rPr>
          <w:rFonts w:ascii="Times New Roman" w:eastAsia="Times New Roman" w:hAnsi="Times New Roman" w:cs="Times New Roman"/>
          <w:i/>
          <w:iCs/>
          <w:kern w:val="0"/>
          <w:sz w:val="24"/>
          <w:lang w:val="id"/>
          <w14:ligatures w14:val="none"/>
        </w:rPr>
        <w:t xml:space="preserve"> (PSS)</w:t>
      </w:r>
      <w:r w:rsidRPr="00E25E48">
        <w:rPr>
          <w:rFonts w:ascii="Times New Roman" w:eastAsia="Times New Roman" w:hAnsi="Times New Roman" w:cs="Times New Roman"/>
          <w:kern w:val="0"/>
          <w:sz w:val="24"/>
          <w:lang w:val="id"/>
          <w14:ligatures w14:val="none"/>
        </w:rPr>
        <w:t xml:space="preserve">. Simulasi ini di lakukan di sistem IEEE 9 Bus yang terdiri dari 3 Generator dan 9 bus menggunakan </w:t>
      </w:r>
      <w:proofErr w:type="spellStart"/>
      <w:r w:rsidRPr="00E25E48">
        <w:rPr>
          <w:rFonts w:ascii="Times New Roman" w:eastAsia="Times New Roman" w:hAnsi="Times New Roman" w:cs="Times New Roman"/>
          <w:i/>
          <w:iCs/>
          <w:kern w:val="0"/>
          <w:sz w:val="24"/>
          <w:lang w:val="id"/>
          <w14:ligatures w14:val="none"/>
        </w:rPr>
        <w:t>Distributed</w:t>
      </w:r>
      <w:proofErr w:type="spellEnd"/>
      <w:r w:rsidRPr="00E25E48">
        <w:rPr>
          <w:rFonts w:ascii="Times New Roman" w:eastAsia="Times New Roman" w:hAnsi="Times New Roman" w:cs="Times New Roman"/>
          <w:i/>
          <w:iCs/>
          <w:kern w:val="0"/>
          <w:sz w:val="24"/>
          <w:lang w:val="id"/>
          <w14:ligatures w14:val="none"/>
        </w:rPr>
        <w:t xml:space="preserve"> E11</w:t>
      </w:r>
      <w:r w:rsidRPr="00E25E48">
        <w:rPr>
          <w:rFonts w:ascii="Times New Roman" w:eastAsia="Times New Roman" w:hAnsi="Times New Roman" w:cs="Times New Roman"/>
          <w:kern w:val="0"/>
          <w:sz w:val="24"/>
          <w:lang w:val="id"/>
          <w14:ligatures w14:val="none"/>
        </w:rPr>
        <w:t xml:space="preserve"> pembangkit PV.</w:t>
      </w:r>
    </w:p>
    <w:p w14:paraId="1975D389" w14:textId="77777777" w:rsidR="00E25E48" w:rsidRPr="00E25E48" w:rsidRDefault="00E25E48" w:rsidP="00E25E48">
      <w:pPr>
        <w:numPr>
          <w:ilvl w:val="0"/>
          <w:numId w:val="1"/>
        </w:numPr>
        <w:spacing w:after="0" w:line="360" w:lineRule="auto"/>
        <w:ind w:right="140"/>
        <w:contextualSpacing/>
        <w:jc w:val="both"/>
        <w:rPr>
          <w:rFonts w:ascii="Times New Roman" w:hAnsi="Times New Roman" w:cs="Times New Roman"/>
          <w:sz w:val="24"/>
          <w:szCs w:val="24"/>
        </w:rPr>
      </w:pP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{"citationItems":[{"id":"ITEM-1","itemData":{"DOI":"10.3390/su131910776","ISSN":"20711050","abstract":"Ageing grid infrastructure is a critical issue that is currently faced by electrical utilities worldwide, resulting in crucial decisions that must be made for the replacement, repair, or refurbishment of assets under constrained budgetary conditions, as well as other factors. As one of the fastest‐developing countries globally, Malaysia is steadily growing in terms of its cumulative population, large industries, and advanced transportation sector, leading to an increasing electricity demand and, consequently, putting stress on electric utility providers to meet these tremendous demands. Significant concerns in the new development of transmission in Malaysia are the environmental issues, which involve exploration in gazetted areas and forest reserves. This paper de-scribes the issues and challenges in developing a new transmission line system in Malaysia. In recent years, uprating existing transmission line systems has been one of the best asset management decisions for electric utility operators in order to meet such a demand for capacity. This paper assesses the technical issues and conventional methods of uprating the voltage of an existing transmission line system. The initial study found that the phase‐to‐Earth clearance does not fulfil the electrical clearance envelope. The study on the existing 132 kV transmission line system further analysed these issues and proposed an appropriate technique for uprating to a 275 kV transmission line system. Finally, the results indicate that the voltage uprating of the 132 kV transmission line system to 275 kV is able to satisfy the electrical clearance requirement envelope.","author":[{"dropping-particle":"","family":"Nor","given":"Shamsul Fahmi Mohd","non-dropping-particle":"","parse-names":false,"suffix":""},{"dropping-particle":"","family":"Ab Kadir","given":"Mohd Zainal Abidin","non-dropping-particle":"","parse-names":false,"suffix":""},{"dropping-particle":"","family":"Ariffin","given":"Azrul Mohd","non-dropping-particle":"","parse-names":false,"suffix":""},{"dropping-particle":"","family":"Osman","given":"Miszaina","non-dropping-particle":"","parse-names":false,"suffix":""},{"dropping-particle":"","family":"Rahman","given":"Muhammad Syahmi Abd","non-dropping-particle":"","parse-names":false,"suffix":""},{"dropping-particle":"","family":"Zainuddin","given":"Noorlina Mohd","non-dropping-particle":"","parse-names":false,"suffix":""}],"container-title":"Sustainability (Switzerland)","id":"ITEM-1","issue":"19","issued":{"date-parts":[["2021","10","1"]]},"publisher":"MDPI","title":"Issues and challenges in voltage uprating for sustainable power operation: A case study of a 132 kv transmission line system in malaysia","type":"article-journal","volume":"13"},"uris":["http://www.mendeley.com/documents/?uuid=aa5ad301-cf1b-3f21-831d-cc0dca2a4856"]}],"mendeley":{"formattedCitation":"(Nor et al., 2021)","plainTextFormattedCitation":"(Nor et al., 2021)","previouslyFormattedCitation":"(Nor et al., 2021)"},"properties":{"noteIndex":0},"schema":"https://github.com/citation-style-language/schema/raw/master/csl-citation.json"}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(Nor et al., 2021)</w:t>
      </w:r>
      <w:r w:rsidRPr="00E25E48">
        <w:rPr>
          <w:rFonts w:ascii="Times New Roman" w:hAnsi="Times New Roman" w:cs="Times New Roman"/>
          <w:sz w:val="24"/>
          <w:szCs w:val="24"/>
        </w:rPr>
        <w:fldChar w:fldCharType="end"/>
      </w:r>
      <w:r w:rsidRPr="00E25E48">
        <w:rPr>
          <w:rFonts w:ascii="Times New Roman" w:hAnsi="Times New Roman" w:cs="Times New Roman"/>
          <w:sz w:val="24"/>
          <w:szCs w:val="24"/>
        </w:rPr>
        <w:t xml:space="preserve"> </w:t>
      </w:r>
      <w:r w:rsidRPr="00E25E48">
        <w:rPr>
          <w:rFonts w:ascii="Times New Roman" w:eastAsia="Times New Roman" w:hAnsi="Times New Roman" w:cs="Times New Roman"/>
          <w:kern w:val="0"/>
          <w:sz w:val="24"/>
          <w:lang w:val="id"/>
          <w14:ligatures w14:val="none"/>
        </w:rPr>
        <w:t xml:space="preserve">Penelitian yang telah dilakukan dalam jurnal </w:t>
      </w:r>
      <w:proofErr w:type="spellStart"/>
      <w:r w:rsidRPr="00E25E48">
        <w:rPr>
          <w:rFonts w:ascii="Times New Roman" w:eastAsia="Times New Roman" w:hAnsi="Times New Roman" w:cs="Times New Roman"/>
          <w:i/>
          <w:iCs/>
          <w:kern w:val="0"/>
          <w:sz w:val="24"/>
          <w:lang w:val="id"/>
          <w14:ligatures w14:val="none"/>
        </w:rPr>
        <w:t>Multidisciplinary</w:t>
      </w:r>
      <w:proofErr w:type="spellEnd"/>
      <w:r w:rsidRPr="00E25E48">
        <w:rPr>
          <w:rFonts w:ascii="Times New Roman" w:eastAsia="Times New Roman" w:hAnsi="Times New Roman" w:cs="Times New Roman"/>
          <w:i/>
          <w:iCs/>
          <w:kern w:val="0"/>
          <w:sz w:val="24"/>
          <w:lang w:val="id"/>
          <w14:ligatures w14:val="none"/>
        </w:rPr>
        <w:t xml:space="preserve"> Digital </w:t>
      </w:r>
      <w:proofErr w:type="spellStart"/>
      <w:r w:rsidRPr="00E25E48">
        <w:rPr>
          <w:rFonts w:ascii="Times New Roman" w:eastAsia="Times New Roman" w:hAnsi="Times New Roman" w:cs="Times New Roman"/>
          <w:i/>
          <w:iCs/>
          <w:kern w:val="0"/>
          <w:sz w:val="24"/>
          <w:lang w:val="id"/>
          <w14:ligatures w14:val="none"/>
        </w:rPr>
        <w:t>Publishing</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Institute</w:t>
      </w:r>
      <w:proofErr w:type="spellEnd"/>
      <w:r w:rsidRPr="00E25E48">
        <w:rPr>
          <w:rFonts w:ascii="Times New Roman" w:eastAsia="Times New Roman" w:hAnsi="Times New Roman" w:cs="Times New Roman"/>
          <w:kern w:val="0"/>
          <w:sz w:val="24"/>
          <w:lang w:val="id"/>
          <w14:ligatures w14:val="none"/>
        </w:rPr>
        <w:t xml:space="preserve"> dengan judul “</w:t>
      </w:r>
      <w:proofErr w:type="spellStart"/>
      <w:r w:rsidRPr="00E25E48">
        <w:rPr>
          <w:rFonts w:ascii="Times New Roman" w:eastAsia="Times New Roman" w:hAnsi="Times New Roman" w:cs="Times New Roman"/>
          <w:i/>
          <w:iCs/>
          <w:kern w:val="0"/>
          <w:sz w:val="24"/>
          <w:lang w:val="id"/>
          <w14:ligatures w14:val="none"/>
        </w:rPr>
        <w:t>Issues</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and</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Challenges</w:t>
      </w:r>
      <w:proofErr w:type="spellEnd"/>
      <w:r w:rsidRPr="00E25E48">
        <w:rPr>
          <w:rFonts w:ascii="Times New Roman" w:eastAsia="Times New Roman" w:hAnsi="Times New Roman" w:cs="Times New Roman"/>
          <w:i/>
          <w:iCs/>
          <w:kern w:val="0"/>
          <w:sz w:val="24"/>
          <w:lang w:val="id"/>
          <w14:ligatures w14:val="none"/>
        </w:rPr>
        <w:t xml:space="preserve"> in </w:t>
      </w:r>
      <w:proofErr w:type="spellStart"/>
      <w:r w:rsidRPr="00E25E48">
        <w:rPr>
          <w:rFonts w:ascii="Times New Roman" w:eastAsia="Times New Roman" w:hAnsi="Times New Roman" w:cs="Times New Roman"/>
          <w:i/>
          <w:iCs/>
          <w:kern w:val="0"/>
          <w:sz w:val="24"/>
          <w:lang w:val="id"/>
          <w14:ligatures w14:val="none"/>
        </w:rPr>
        <w:t>Voltage</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Uprating</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for</w:t>
      </w:r>
      <w:proofErr w:type="spellEnd"/>
      <w:r w:rsidRPr="00E25E48">
        <w:rPr>
          <w:rFonts w:ascii="Times New Roman" w:eastAsia="Times New Roman" w:hAnsi="Times New Roman" w:cs="Times New Roman"/>
          <w:i/>
          <w:iCs/>
          <w:kern w:val="0"/>
          <w:sz w:val="24"/>
          <w:lang w:val="id"/>
          <w14:ligatures w14:val="none"/>
        </w:rPr>
        <w:t xml:space="preserve"> </w:t>
      </w:r>
      <w:proofErr w:type="spellStart"/>
      <w:r w:rsidRPr="00E25E48">
        <w:rPr>
          <w:rFonts w:ascii="Times New Roman" w:eastAsia="Times New Roman" w:hAnsi="Times New Roman" w:cs="Times New Roman"/>
          <w:i/>
          <w:iCs/>
          <w:kern w:val="0"/>
          <w:sz w:val="24"/>
          <w:lang w:val="id"/>
          <w14:ligatures w14:val="none"/>
        </w:rPr>
        <w:t>Suistainable</w:t>
      </w:r>
      <w:proofErr w:type="spellEnd"/>
      <w:r w:rsidRPr="00E25E48">
        <w:rPr>
          <w:rFonts w:ascii="Times New Roman" w:eastAsia="Times New Roman" w:hAnsi="Times New Roman" w:cs="Times New Roman"/>
          <w:i/>
          <w:iCs/>
          <w:kern w:val="0"/>
          <w:sz w:val="24"/>
          <w:lang w:val="id"/>
          <w14:ligatures w14:val="none"/>
        </w:rPr>
        <w:t xml:space="preserve"> Power </w:t>
      </w:r>
      <w:proofErr w:type="spellStart"/>
      <w:r w:rsidRPr="00E25E48">
        <w:rPr>
          <w:rFonts w:ascii="Times New Roman" w:eastAsia="Times New Roman" w:hAnsi="Times New Roman" w:cs="Times New Roman"/>
          <w:i/>
          <w:iCs/>
          <w:kern w:val="0"/>
          <w:sz w:val="24"/>
          <w:lang w:val="id"/>
          <w14:ligatures w14:val="none"/>
        </w:rPr>
        <w:t>Operation</w:t>
      </w:r>
      <w:proofErr w:type="spellEnd"/>
      <w:r w:rsidRPr="00E25E48">
        <w:rPr>
          <w:rFonts w:ascii="Times New Roman" w:eastAsia="Times New Roman" w:hAnsi="Times New Roman" w:cs="Times New Roman"/>
          <w:i/>
          <w:iCs/>
          <w:kern w:val="0"/>
          <w:sz w:val="24"/>
          <w:lang w:val="id"/>
          <w14:ligatures w14:val="none"/>
        </w:rPr>
        <w:t xml:space="preserve"> : A </w:t>
      </w:r>
      <w:proofErr w:type="spellStart"/>
      <w:r w:rsidRPr="00E25E48">
        <w:rPr>
          <w:rFonts w:ascii="Times New Roman" w:eastAsia="Times New Roman" w:hAnsi="Times New Roman" w:cs="Times New Roman"/>
          <w:i/>
          <w:iCs/>
          <w:kern w:val="0"/>
          <w:sz w:val="24"/>
          <w:lang w:val="id"/>
          <w14:ligatures w14:val="none"/>
        </w:rPr>
        <w:t>case</w:t>
      </w:r>
      <w:proofErr w:type="spellEnd"/>
      <w:r w:rsidRPr="00E25E48">
        <w:rPr>
          <w:rFonts w:ascii="Times New Roman" w:eastAsia="Times New Roman" w:hAnsi="Times New Roman" w:cs="Times New Roman"/>
          <w:i/>
          <w:iCs/>
          <w:kern w:val="0"/>
          <w:sz w:val="24"/>
          <w:lang w:val="id"/>
          <w14:ligatures w14:val="none"/>
        </w:rPr>
        <w:t xml:space="preserve"> Study </w:t>
      </w:r>
      <w:proofErr w:type="spellStart"/>
      <w:r w:rsidRPr="00E25E48">
        <w:rPr>
          <w:rFonts w:ascii="Times New Roman" w:eastAsia="Times New Roman" w:hAnsi="Times New Roman" w:cs="Times New Roman"/>
          <w:i/>
          <w:iCs/>
          <w:kern w:val="0"/>
          <w:sz w:val="24"/>
          <w:lang w:val="id"/>
          <w14:ligatures w14:val="none"/>
        </w:rPr>
        <w:t>of</w:t>
      </w:r>
      <w:proofErr w:type="spellEnd"/>
      <w:r w:rsidRPr="00E25E48">
        <w:rPr>
          <w:rFonts w:ascii="Times New Roman" w:eastAsia="Times New Roman" w:hAnsi="Times New Roman" w:cs="Times New Roman"/>
          <w:i/>
          <w:iCs/>
          <w:kern w:val="0"/>
          <w:sz w:val="24"/>
          <w:lang w:val="id"/>
          <w14:ligatures w14:val="none"/>
        </w:rPr>
        <w:t xml:space="preserve"> a 132 kV </w:t>
      </w:r>
      <w:proofErr w:type="spellStart"/>
      <w:r w:rsidRPr="00E25E48">
        <w:rPr>
          <w:rFonts w:ascii="Times New Roman" w:eastAsia="Times New Roman" w:hAnsi="Times New Roman" w:cs="Times New Roman"/>
          <w:i/>
          <w:iCs/>
          <w:kern w:val="0"/>
          <w:sz w:val="24"/>
          <w:lang w:val="id"/>
          <w14:ligatures w14:val="none"/>
        </w:rPr>
        <w:t>Transmission</w:t>
      </w:r>
      <w:proofErr w:type="spellEnd"/>
      <w:r w:rsidRPr="00E25E48">
        <w:rPr>
          <w:rFonts w:ascii="Times New Roman" w:eastAsia="Times New Roman" w:hAnsi="Times New Roman" w:cs="Times New Roman"/>
          <w:i/>
          <w:iCs/>
          <w:kern w:val="0"/>
          <w:sz w:val="24"/>
          <w:lang w:val="id"/>
          <w14:ligatures w14:val="none"/>
        </w:rPr>
        <w:t xml:space="preserve"> Line System in Malaysia</w:t>
      </w:r>
      <w:r w:rsidRPr="00E25E48">
        <w:rPr>
          <w:rFonts w:ascii="Times New Roman" w:eastAsia="Times New Roman" w:hAnsi="Times New Roman" w:cs="Times New Roman"/>
          <w:kern w:val="0"/>
          <w:sz w:val="24"/>
          <w:lang w:val="id"/>
          <w14:ligatures w14:val="none"/>
        </w:rPr>
        <w:t xml:space="preserve">”. Jurnal ini membahas mengenai bagaimana </w:t>
      </w:r>
      <w:proofErr w:type="spellStart"/>
      <w:r w:rsidRPr="00E25E48">
        <w:rPr>
          <w:rFonts w:ascii="Times New Roman" w:eastAsia="Times New Roman" w:hAnsi="Times New Roman" w:cs="Times New Roman"/>
          <w:kern w:val="0"/>
          <w:sz w:val="24"/>
          <w:lang w:val="id"/>
          <w14:ligatures w14:val="none"/>
        </w:rPr>
        <w:t>mitigasi</w:t>
      </w:r>
      <w:proofErr w:type="spellEnd"/>
      <w:r w:rsidRPr="00E25E48">
        <w:rPr>
          <w:rFonts w:ascii="Times New Roman" w:eastAsia="Times New Roman" w:hAnsi="Times New Roman" w:cs="Times New Roman"/>
          <w:kern w:val="0"/>
          <w:sz w:val="24"/>
          <w:lang w:val="id"/>
          <w14:ligatures w14:val="none"/>
        </w:rPr>
        <w:t xml:space="preserve"> tantangan </w:t>
      </w:r>
      <w:proofErr w:type="spellStart"/>
      <w:r w:rsidRPr="00E25E48">
        <w:rPr>
          <w:rFonts w:ascii="Times New Roman" w:eastAsia="Times New Roman" w:hAnsi="Times New Roman" w:cs="Times New Roman"/>
          <w:kern w:val="0"/>
          <w:sz w:val="24"/>
          <w:lang w:val="id"/>
          <w14:ligatures w14:val="none"/>
        </w:rPr>
        <w:t>insfrastruktur</w:t>
      </w:r>
      <w:proofErr w:type="spellEnd"/>
      <w:r w:rsidRPr="00E25E48">
        <w:rPr>
          <w:rFonts w:ascii="Times New Roman" w:eastAsia="Times New Roman" w:hAnsi="Times New Roman" w:cs="Times New Roman"/>
          <w:kern w:val="0"/>
          <w:sz w:val="24"/>
          <w:lang w:val="id"/>
          <w14:ligatures w14:val="none"/>
        </w:rPr>
        <w:t xml:space="preserve"> dan lingkungan dalam memenuhi permintaan listrik yang terus meningkat di Malaysia melalui peningkatan sistem saluran transmisi yang ada.</w:t>
      </w:r>
    </w:p>
    <w:p w14:paraId="58410037" w14:textId="77777777" w:rsidR="00E25E48" w:rsidRPr="00E25E48" w:rsidRDefault="00E25E48" w:rsidP="00E25E48">
      <w:pPr>
        <w:numPr>
          <w:ilvl w:val="0"/>
          <w:numId w:val="1"/>
        </w:numPr>
        <w:spacing w:after="0" w:line="360" w:lineRule="auto"/>
        <w:ind w:right="140"/>
        <w:contextualSpacing/>
        <w:jc w:val="both"/>
        <w:rPr>
          <w:rFonts w:ascii="Times New Roman" w:hAnsi="Times New Roman" w:cs="Times New Roman"/>
          <w:sz w:val="24"/>
          <w:szCs w:val="24"/>
        </w:rPr>
      </w:pP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{"citationItems":[{"id":"ITEM-1","itemData":{"ISSN":"2407-2338","abstract":"Addition of the Guluk-Guluk Substation, it will affect the flow of power and voltage in the electric power system. Based on the analysis of normal conditions before and after the Guluk-Guluk Substation in terms of the voltage value on each connected bus, it is still within the permitted limits, while the contingency ranking calculation using the Voltage Performance Index (PIv) method can determine contingency conditions N-1 to N-3 before and after the Guluk-Guluk Substation. In this case, it was found that during the contingency conditions N-1 to N-3 before the Guluk-Guluk Substation there was a decrease in the value of the voltage which was still within the permissible limits, but in the N-3 contingency there was also an overload on the line due to the release of two generator units and one channel. After the existence of the Guluk-Guluk Substation, during the N-1 to N-2 contingency conditions the voltage value was still within the permissible limits, but the voltage drop that occurred was bigger than the condition before the Guluk-Guluk Substation. For the N-3 contingency condition the voltage value does not meet the standard due to overload on the Ujung Substation-Bangkalan Substation line and the lack of power flow.","author":[{"dropping-particle":"","family":"Dali","given":"Wahyuni","non-dropping-particle":"","parse-names":false,"suffix":""},{"dropping-particle":"","family":"Ridzki","given":"Imron","non-dropping-particle":"","parse-names":false,"suffix":""},{"dropping-particle":"","family":"Duanaputri","given":"Rohmanita","non-dropping-particle":"","parse-names":false,"suffix":""},{"dropping-particle":"","family":"Maulana","given":"Rahmat","non-dropping-particle":"","parse-names":false,"suffix":""}],"container-title":"ELPOSYS: Jurnal Sistem Kelistrikan","id":"ITEM-1","issue":"2","issued":{"date-parts":[["0"]]},"title":"Analisis Pengaruh Penambahan Gardu Induk Terhadap Aliran Daya dan Profil Tegangan","type":"article-journal","volume":"9"},"uris":["http://www.mendeley.com/documents/?uuid=f2882d98-d12a-3aaa-9d23-33165940d074"]}],"mendeley":{"formattedCitation":"(Dali et al., n.d.)","manualFormatting":"(Dali et al., 2022)","plainTextFormattedCitation":"(Dali et al., n.d.)","previouslyFormattedCitation":"(Dali et al., n.d.)"},"properties":{"noteIndex":0},"schema":"https://github.com/citation-style-language/schema/raw/master/csl-citation.json"}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(Dali et al., 2022)</w:t>
      </w:r>
      <w:r w:rsidRPr="00E25E48">
        <w:rPr>
          <w:rFonts w:ascii="Times New Roman" w:hAnsi="Times New Roman" w:cs="Times New Roman"/>
          <w:sz w:val="24"/>
          <w:szCs w:val="24"/>
        </w:rPr>
        <w:fldChar w:fldCharType="end"/>
      </w:r>
      <w:r w:rsidRPr="00E25E48">
        <w:rPr>
          <w:rFonts w:ascii="Times New Roman" w:hAnsi="Times New Roman" w:cs="Times New Roman"/>
          <w:sz w:val="24"/>
          <w:szCs w:val="24"/>
        </w:rPr>
        <w:t xml:space="preserve"> </w:t>
      </w:r>
      <w:r w:rsidRPr="00E25E48">
        <w:rPr>
          <w:rFonts w:ascii="Times New Roman" w:eastAsia="Times New Roman" w:hAnsi="Times New Roman" w:cs="Times New Roman"/>
          <w:kern w:val="0"/>
          <w:sz w:val="24"/>
          <w:lang w:val="id"/>
          <w14:ligatures w14:val="none"/>
        </w:rPr>
        <w:t xml:space="preserve">Penelitian yang telah di lakukan dalam jurnal Sistem Kelistrikan dengan judul “Analisis Pengaruh Penambahan Gardu Induk Terhadap Profil Tegangan”. Jurnal ini membahas mengenai integrasi Gardu Induk </w:t>
      </w:r>
      <w:proofErr w:type="spellStart"/>
      <w:r w:rsidRPr="00E25E48">
        <w:rPr>
          <w:rFonts w:ascii="Times New Roman" w:eastAsia="Times New Roman" w:hAnsi="Times New Roman" w:cs="Times New Roman"/>
          <w:kern w:val="0"/>
          <w:sz w:val="24"/>
          <w:lang w:val="id"/>
          <w14:ligatures w14:val="none"/>
        </w:rPr>
        <w:t>Guluk</w:t>
      </w:r>
      <w:proofErr w:type="spellEnd"/>
      <w:r w:rsidRPr="00E25E48">
        <w:rPr>
          <w:rFonts w:ascii="Times New Roman" w:eastAsia="Times New Roman" w:hAnsi="Times New Roman" w:cs="Times New Roman"/>
          <w:kern w:val="0"/>
          <w:sz w:val="24"/>
          <w:lang w:val="id"/>
          <w14:ligatures w14:val="none"/>
        </w:rPr>
        <w:t xml:space="preserve"> – </w:t>
      </w:r>
      <w:proofErr w:type="spellStart"/>
      <w:r w:rsidRPr="00E25E48">
        <w:rPr>
          <w:rFonts w:ascii="Times New Roman" w:eastAsia="Times New Roman" w:hAnsi="Times New Roman" w:cs="Times New Roman"/>
          <w:kern w:val="0"/>
          <w:sz w:val="24"/>
          <w:lang w:val="id"/>
          <w14:ligatures w14:val="none"/>
        </w:rPr>
        <w:t>Guluk</w:t>
      </w:r>
      <w:proofErr w:type="spellEnd"/>
      <w:r w:rsidRPr="00E25E48">
        <w:rPr>
          <w:rFonts w:ascii="Times New Roman" w:eastAsia="Times New Roman" w:hAnsi="Times New Roman" w:cs="Times New Roman"/>
          <w:kern w:val="0"/>
          <w:sz w:val="24"/>
          <w:lang w:val="id"/>
          <w14:ligatures w14:val="none"/>
        </w:rPr>
        <w:t xml:space="preserve"> pada sistem kelistrikan Jawa Timur. Pendekatan dilakukan dengan menggunakan metode </w:t>
      </w:r>
      <w:proofErr w:type="spellStart"/>
      <w:r w:rsidRPr="00E25E48">
        <w:rPr>
          <w:rFonts w:ascii="Times New Roman" w:eastAsia="Times New Roman" w:hAnsi="Times New Roman" w:cs="Times New Roman"/>
          <w:i/>
          <w:iCs/>
          <w:kern w:val="0"/>
          <w:sz w:val="24"/>
          <w:lang w:val="id"/>
          <w14:ligatures w14:val="none"/>
        </w:rPr>
        <w:t>Voltage</w:t>
      </w:r>
      <w:proofErr w:type="spellEnd"/>
      <w:r w:rsidRPr="00E25E48">
        <w:rPr>
          <w:rFonts w:ascii="Times New Roman" w:eastAsia="Times New Roman" w:hAnsi="Times New Roman" w:cs="Times New Roman"/>
          <w:i/>
          <w:iCs/>
          <w:kern w:val="0"/>
          <w:sz w:val="24"/>
          <w:lang w:val="id"/>
          <w14:ligatures w14:val="none"/>
        </w:rPr>
        <w:t xml:space="preserve"> Performance Index (</w:t>
      </w:r>
      <w:proofErr w:type="spellStart"/>
      <w:r w:rsidRPr="00E25E48">
        <w:rPr>
          <w:rFonts w:ascii="Times New Roman" w:eastAsia="Times New Roman" w:hAnsi="Times New Roman" w:cs="Times New Roman"/>
          <w:i/>
          <w:iCs/>
          <w:kern w:val="0"/>
          <w:sz w:val="24"/>
          <w:lang w:val="id"/>
          <w14:ligatures w14:val="none"/>
        </w:rPr>
        <w:t>PIv</w:t>
      </w:r>
      <w:proofErr w:type="spellEnd"/>
      <w:r w:rsidRPr="00E25E48">
        <w:rPr>
          <w:rFonts w:ascii="Times New Roman" w:eastAsia="Times New Roman" w:hAnsi="Times New Roman" w:cs="Times New Roman"/>
          <w:i/>
          <w:iCs/>
          <w:kern w:val="0"/>
          <w:sz w:val="24"/>
          <w:lang w:val="id"/>
          <w14:ligatures w14:val="none"/>
        </w:rPr>
        <w:t>)</w:t>
      </w:r>
      <w:r w:rsidRPr="00E25E48">
        <w:rPr>
          <w:rFonts w:ascii="Times New Roman" w:eastAsia="Times New Roman" w:hAnsi="Times New Roman" w:cs="Times New Roman"/>
          <w:kern w:val="0"/>
          <w:sz w:val="24"/>
          <w:lang w:val="id"/>
          <w14:ligatures w14:val="none"/>
        </w:rPr>
        <w:t xml:space="preserve"> dengan menganalisis kondisi Kontingensi dari N-1 sampai dengan N-3 Sebelum adanya Gardu Induk </w:t>
      </w:r>
      <w:proofErr w:type="spellStart"/>
      <w:r w:rsidRPr="00E25E48">
        <w:rPr>
          <w:rFonts w:ascii="Times New Roman" w:eastAsia="Times New Roman" w:hAnsi="Times New Roman" w:cs="Times New Roman"/>
          <w:kern w:val="0"/>
          <w:sz w:val="24"/>
          <w:lang w:val="id"/>
          <w14:ligatures w14:val="none"/>
        </w:rPr>
        <w:t>Guluk</w:t>
      </w:r>
      <w:proofErr w:type="spellEnd"/>
      <w:r w:rsidRPr="00E25E48">
        <w:rPr>
          <w:rFonts w:ascii="Times New Roman" w:eastAsia="Times New Roman" w:hAnsi="Times New Roman" w:cs="Times New Roman"/>
          <w:kern w:val="0"/>
          <w:sz w:val="24"/>
          <w:lang w:val="id"/>
          <w14:ligatures w14:val="none"/>
        </w:rPr>
        <w:t xml:space="preserve"> – </w:t>
      </w:r>
      <w:proofErr w:type="spellStart"/>
      <w:r w:rsidRPr="00E25E48">
        <w:rPr>
          <w:rFonts w:ascii="Times New Roman" w:eastAsia="Times New Roman" w:hAnsi="Times New Roman" w:cs="Times New Roman"/>
          <w:kern w:val="0"/>
          <w:sz w:val="24"/>
          <w:lang w:val="id"/>
          <w14:ligatures w14:val="none"/>
        </w:rPr>
        <w:t>guluk</w:t>
      </w:r>
      <w:proofErr w:type="spellEnd"/>
      <w:r w:rsidRPr="00E25E48">
        <w:rPr>
          <w:rFonts w:ascii="Times New Roman" w:eastAsia="Times New Roman" w:hAnsi="Times New Roman" w:cs="Times New Roman"/>
          <w:kern w:val="0"/>
          <w:sz w:val="24"/>
          <w:lang w:val="id"/>
          <w14:ligatures w14:val="none"/>
        </w:rPr>
        <w:t xml:space="preserve"> dan sesudah adanya gardu Induk </w:t>
      </w:r>
      <w:proofErr w:type="spellStart"/>
      <w:r w:rsidRPr="00E25E48">
        <w:rPr>
          <w:rFonts w:ascii="Times New Roman" w:eastAsia="Times New Roman" w:hAnsi="Times New Roman" w:cs="Times New Roman"/>
          <w:kern w:val="0"/>
          <w:sz w:val="24"/>
          <w:lang w:val="id"/>
          <w14:ligatures w14:val="none"/>
        </w:rPr>
        <w:t>Guluk</w:t>
      </w:r>
      <w:proofErr w:type="spellEnd"/>
      <w:r w:rsidRPr="00E25E48">
        <w:rPr>
          <w:rFonts w:ascii="Times New Roman" w:eastAsia="Times New Roman" w:hAnsi="Times New Roman" w:cs="Times New Roman"/>
          <w:kern w:val="0"/>
          <w:sz w:val="24"/>
          <w:lang w:val="id"/>
          <w14:ligatures w14:val="none"/>
        </w:rPr>
        <w:t xml:space="preserve"> – </w:t>
      </w:r>
      <w:proofErr w:type="spellStart"/>
      <w:r w:rsidRPr="00E25E48">
        <w:rPr>
          <w:rFonts w:ascii="Times New Roman" w:eastAsia="Times New Roman" w:hAnsi="Times New Roman" w:cs="Times New Roman"/>
          <w:kern w:val="0"/>
          <w:sz w:val="24"/>
          <w:lang w:val="id"/>
          <w14:ligatures w14:val="none"/>
        </w:rPr>
        <w:t>Guluk</w:t>
      </w:r>
      <w:proofErr w:type="spellEnd"/>
      <w:r w:rsidRPr="00E25E48">
        <w:rPr>
          <w:rFonts w:ascii="Times New Roman" w:eastAsia="Times New Roman" w:hAnsi="Times New Roman" w:cs="Times New Roman"/>
          <w:kern w:val="0"/>
          <w:sz w:val="24"/>
          <w:lang w:val="id"/>
          <w14:ligatures w14:val="none"/>
        </w:rPr>
        <w:t>.</w:t>
      </w:r>
    </w:p>
    <w:p w14:paraId="50B228D4" w14:textId="77777777" w:rsidR="00E25E48" w:rsidRPr="00E25E48" w:rsidRDefault="00E25E48" w:rsidP="00E25E48">
      <w:pPr>
        <w:numPr>
          <w:ilvl w:val="0"/>
          <w:numId w:val="1"/>
        </w:numPr>
        <w:spacing w:after="0" w:line="360" w:lineRule="auto"/>
        <w:ind w:right="140"/>
        <w:contextualSpacing/>
        <w:jc w:val="both"/>
        <w:rPr>
          <w:rFonts w:ascii="Times New Roman" w:hAnsi="Times New Roman" w:cs="Times New Roman"/>
          <w:sz w:val="24"/>
          <w:szCs w:val="24"/>
        </w:rPr>
      </w:pP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{"citationItems":[{"id":"ITEM-1","itemData":{"DOI":"10.12962/j23373539.v5i2.16119","ISSN":"2301-9271","abstract":"Sistem kelistrikan Sumatera Utara yang dipasok dengan menggunakan sistem Transmisi 150 kV dan 275 kV merupakan sistem transmisi dengan pusat beban terbesar di Sumatera. Dalam upaya memenuhi kebutuhan listrik, sesuai dengan RUPTL, Sistem Transmisi Sumatera Utara akan mengoperasikan PLTA Batang Toru dengan kapasitas 4 x 125 MW pada tahun 2020. Karena potensi sumber energi yang cukup besar di Sumatera Utara adalah tenaga air dan panas bumi. Dengan penambahan PLTA Batang Toru 4 x 125 MW, perlu dilakukan studi kestabilan transien untuk mengetahui kestabilan sistem saat terjadi gangguan transien. Dari hasil simulasi menunjukkan bahwa case lepasnya generator, lepasnya satu saluran dan saluran ganda tidak menyebabkan sistem keluar dari batas stabil. Karena ketika generator lepas, daya supply yang hilang hanya 5-8% dari total pembangkitan. Begitu juga dengan kasus single pole auto reclosing dengan waktu Circuit Breaker kembali tertutup sebesar 500 ms setelah gangguan , hasil respon sudut rotor, frekuensi dan tegangan menunjukkan sistem masih stabil. Pada penentuan waktu pemutusan kritis (CCT), nilai CCT pada sistem 2018 dapat ditemukan pada 120 ms – 140 ms (batas rekomendasi CCT sistem besar). Sedangkan pada sistem 2020 tetap dalam keadaan stabil ketika terjadi gangguan hubung singkat 3 fasa . Sehingga penentuan CCT (Critical Clearing Time) melebihi dari batas rekomendasi nilai CCT untuk sistem besar. Kata Kunci— kestabilan transien, generator lepas, saluran lepas, single pole auto reclosing, critical clearing time.","author":[{"dropping-particle":"","family":"Kumara","given":"Danar Tri","non-dropping-particle":"","parse-names":false,"suffix":""},{"dropping-particle":"","family":"Penangsang","given":"Ontoseno","non-dropping-particle":"","parse-names":false,"suffix":""},{"dropping-particle":"","family":"Aryani","given":"Ni Ketut","non-dropping-particle":"","parse-names":false,"suffix":""}],"container-title":"Jurnal Teknik ITS","id":"ITEM-1","issue":"2","issued":{"date-parts":[["2016"]]},"title":"Analisa Stabilitas Transien Pada Sistem Transmisi Sumatera Utara 150 kV - 275 kV dengan Penambahan PLTA Batang Toru 4 x 125 MW","type":"article-journal","volume":"5"},"uris":["http://www.mendeley.com/documents/?uuid=4718c1d8-58e3-4612-869b-efc329faabb8"]}],"mendeley":{"formattedCitation":"(Kumara et al., 2016)","plainTextFormattedCitation":"(Kumara et al., 2016)","previouslyFormattedCitation":"(Kumara et al., 2016)"},"properties":{"noteIndex":0},"schema":"https://github.com/citation-style-language/schema/raw/master/csl-citation.json"}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(Kumara et al., 2016)</w:t>
      </w:r>
      <w:r w:rsidRPr="00E25E48">
        <w:rPr>
          <w:rFonts w:ascii="Times New Roman" w:hAnsi="Times New Roman" w:cs="Times New Roman"/>
          <w:sz w:val="24"/>
          <w:szCs w:val="24"/>
        </w:rPr>
        <w:fldChar w:fldCharType="end"/>
      </w:r>
      <w:r w:rsidRPr="00E25E48">
        <w:rPr>
          <w:rFonts w:ascii="Times New Roman" w:hAnsi="Times New Roman" w:cs="Times New Roman"/>
          <w:sz w:val="24"/>
          <w:szCs w:val="24"/>
        </w:rPr>
        <w:t xml:space="preserve"> Penelitian yang telah di lakukan dalam Jurnal Teknik ITS yang berjudul “Analisa Stabilitas </w:t>
      </w:r>
      <w:proofErr w:type="spellStart"/>
      <w:r w:rsidRPr="00E25E48">
        <w:rPr>
          <w:rFonts w:ascii="Times New Roman" w:hAnsi="Times New Roman" w:cs="Times New Roman"/>
          <w:sz w:val="24"/>
          <w:szCs w:val="24"/>
        </w:rPr>
        <w:t>Transien</w:t>
      </w:r>
      <w:proofErr w:type="spellEnd"/>
      <w:r w:rsidRPr="00E25E48">
        <w:rPr>
          <w:rFonts w:ascii="Times New Roman" w:hAnsi="Times New Roman" w:cs="Times New Roman"/>
          <w:sz w:val="24"/>
          <w:szCs w:val="24"/>
        </w:rPr>
        <w:t xml:space="preserve"> Pada Sistem Transmisi Sumatera Utara 159 kV – 275 kV Dengan Penambahan PLTA Batang Toru 4 × 125 MW”. Jurnal ini membahas mengenai analisis Kestabilan </w:t>
      </w:r>
      <w:proofErr w:type="spellStart"/>
      <w:r w:rsidRPr="00E25E48">
        <w:rPr>
          <w:rFonts w:ascii="Times New Roman" w:hAnsi="Times New Roman" w:cs="Times New Roman"/>
          <w:sz w:val="24"/>
          <w:szCs w:val="24"/>
        </w:rPr>
        <w:t>Transien</w:t>
      </w:r>
      <w:proofErr w:type="spellEnd"/>
      <w:r w:rsidRPr="00E25E48">
        <w:rPr>
          <w:rFonts w:ascii="Times New Roman" w:hAnsi="Times New Roman" w:cs="Times New Roman"/>
          <w:sz w:val="24"/>
          <w:szCs w:val="24"/>
        </w:rPr>
        <w:t xml:space="preserve"> sistem Sumatera Utara yang di suplai oleh sistem Transmisi 150 kV dan 275 kV yang merupakan pusat beban terbesar di Sumatera. Analisis ini di simulasikan dengan </w:t>
      </w:r>
      <w:proofErr w:type="spellStart"/>
      <w:r w:rsidRPr="00E25E48">
        <w:rPr>
          <w:rFonts w:ascii="Times New Roman" w:hAnsi="Times New Roman" w:cs="Times New Roman"/>
          <w:i/>
          <w:iCs/>
          <w:sz w:val="24"/>
          <w:szCs w:val="24"/>
        </w:rPr>
        <w:t>case</w:t>
      </w:r>
      <w:proofErr w:type="spellEnd"/>
      <w:r w:rsidRPr="00E25E48">
        <w:rPr>
          <w:rFonts w:ascii="Times New Roman" w:hAnsi="Times New Roman" w:cs="Times New Roman"/>
          <w:sz w:val="24"/>
          <w:szCs w:val="24"/>
        </w:rPr>
        <w:t xml:space="preserve"> lepasnya generator, lepasnya satu saluran dan saluran ganda. Hasil dari </w:t>
      </w:r>
      <w:r w:rsidRPr="00E25E48">
        <w:rPr>
          <w:rFonts w:ascii="Times New Roman" w:hAnsi="Times New Roman" w:cs="Times New Roman"/>
          <w:sz w:val="24"/>
          <w:szCs w:val="24"/>
        </w:rPr>
        <w:lastRenderedPageBreak/>
        <w:t>penelitian ini menyatakan sistem tidak keluar dari batas kestabilan sebab ketika generator lepas, daya yang hilang hanya 5 – 8% dari total pembangkitan.</w:t>
      </w:r>
    </w:p>
    <w:p w14:paraId="5DD5279A" w14:textId="77777777" w:rsidR="00E25E48" w:rsidRPr="00E25E48" w:rsidRDefault="00E25E48" w:rsidP="00E25E48">
      <w:pPr>
        <w:numPr>
          <w:ilvl w:val="0"/>
          <w:numId w:val="1"/>
        </w:numPr>
        <w:spacing w:after="0" w:line="360" w:lineRule="auto"/>
        <w:ind w:right="140"/>
        <w:contextualSpacing/>
        <w:jc w:val="both"/>
        <w:rPr>
          <w:rFonts w:ascii="Times New Roman" w:hAnsi="Times New Roman" w:cs="Times New Roman"/>
          <w:sz w:val="24"/>
          <w:szCs w:val="24"/>
        </w:rPr>
      </w:pP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{"citationItems":[{"id":"ITEM-1","itemData":{"abstract":"Power system stability analysis is required to\ndetermine the performance of a power system. In this\npaper an analysis is performed on the interconnection\nsystem of Ambon, Haruku, and Saparua islands in Maluku\nregion of Indonesia. The analyses in this research include\nload-flow analysis, steady-state and transient stability\nanalysis, rotor angle, frequency and voltage stability\nduring fault conditions, both before and after the\ninterconnection. Critical clearing time has been analyzed\nto determine the system performance after a fault\ninterruption. Results of steady-state stability analysis\nshow a voltage profile improvement of 1.163%. The\nresults also show that after interconnection better\ncondition of rotor angle, frequency and voltage, and faster\nrecovery time are obtained. Critical clearing time after\ninterconnection is 0.58 seconds longer than before the\ninterconnection.","author":[{"dropping-particle":"","family":"Tupalessy","given":"Johanis","non-dropping-particle":"","parse-names":false,"suffix":""},{"dropping-particle":"","family":"Hasanah","given":"Rini Nur","non-dropping-particle":"","parse-names":false,"suffix":""},{"dropping-particle":"","family":"Suyono","given":"Hadi","non-dropping-particle":"","parse-names":false,"suffix":""}],"container-title":"Jurnal EECIS","id":"ITEM-1","issue":"1","issued":{"date-parts":[["2015"]]},"page":"43-48","title":"Perencanaan Sistem Interkoneksi Jaringan Listrik Kabel Bawah Laut di Propinsi Maluku","type":"article-journal","volume":"9"},"uris":["http://www.mendeley.com/documents/?uuid=79eed834-c030-4b54-8a3d-7a16ca98f406"]}],"mendeley":{"formattedCitation":"(Tupalessy et al., 2015)","plainTextFormattedCitation":"(Tupalessy et al., 2015)","previouslyFormattedCitation":"(Tupalessy et al., 2015)"},"properties":{"noteIndex":0},"schema":"https://github.com/citation-style-language/schema/raw/master/csl-citation.json"}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(Tupalessy et al., 2015)</w:t>
      </w:r>
      <w:r w:rsidRPr="00E25E48">
        <w:rPr>
          <w:rFonts w:ascii="Times New Roman" w:hAnsi="Times New Roman" w:cs="Times New Roman"/>
          <w:sz w:val="24"/>
          <w:szCs w:val="24"/>
        </w:rPr>
        <w:fldChar w:fldCharType="end"/>
      </w:r>
      <w:r w:rsidRPr="00E25E48">
        <w:rPr>
          <w:rFonts w:ascii="Times New Roman" w:hAnsi="Times New Roman" w:cs="Times New Roman"/>
          <w:sz w:val="24"/>
          <w:szCs w:val="24"/>
        </w:rPr>
        <w:t xml:space="preserve"> Penelitian yang telah di lakukan dalam jurnal</w:t>
      </w:r>
      <w:r w:rsidRPr="00E25E48">
        <w:rPr>
          <w:rFonts w:ascii="Times New Roman" w:hAnsi="Times New Roman" w:cs="Times New Roman"/>
          <w:i/>
          <w:iCs/>
          <w:sz w:val="24"/>
          <w:szCs w:val="24"/>
        </w:rPr>
        <w:t xml:space="preserve"> </w:t>
      </w:r>
      <w:proofErr w:type="spellStart"/>
      <w:r w:rsidRPr="00E25E48">
        <w:rPr>
          <w:rFonts w:ascii="Times New Roman" w:hAnsi="Times New Roman" w:cs="Times New Roman"/>
          <w:i/>
          <w:iCs/>
          <w:sz w:val="24"/>
          <w:szCs w:val="24"/>
        </w:rPr>
        <w:t>Electrics</w:t>
      </w:r>
      <w:proofErr w:type="spellEnd"/>
      <w:r w:rsidRPr="00E25E48">
        <w:rPr>
          <w:rFonts w:ascii="Times New Roman" w:hAnsi="Times New Roman" w:cs="Times New Roman"/>
          <w:i/>
          <w:iCs/>
          <w:sz w:val="24"/>
          <w:szCs w:val="24"/>
        </w:rPr>
        <w:t xml:space="preserve">, Electronics, </w:t>
      </w:r>
      <w:proofErr w:type="spellStart"/>
      <w:r w:rsidRPr="00E25E48">
        <w:rPr>
          <w:rFonts w:ascii="Times New Roman" w:hAnsi="Times New Roman" w:cs="Times New Roman"/>
          <w:i/>
          <w:iCs/>
          <w:sz w:val="24"/>
          <w:szCs w:val="24"/>
        </w:rPr>
        <w:t>Communication</w:t>
      </w:r>
      <w:proofErr w:type="spellEnd"/>
      <w:r w:rsidRPr="00E25E48">
        <w:rPr>
          <w:rFonts w:ascii="Times New Roman" w:hAnsi="Times New Roman" w:cs="Times New Roman"/>
          <w:i/>
          <w:iCs/>
          <w:sz w:val="24"/>
          <w:szCs w:val="24"/>
        </w:rPr>
        <w:t xml:space="preserve">, </w:t>
      </w:r>
      <w:proofErr w:type="spellStart"/>
      <w:r w:rsidRPr="00E25E48">
        <w:rPr>
          <w:rFonts w:ascii="Times New Roman" w:hAnsi="Times New Roman" w:cs="Times New Roman"/>
          <w:i/>
          <w:iCs/>
          <w:sz w:val="24"/>
          <w:szCs w:val="24"/>
        </w:rPr>
        <w:t>Controls</w:t>
      </w:r>
      <w:proofErr w:type="spellEnd"/>
      <w:r w:rsidRPr="00E25E48">
        <w:rPr>
          <w:rFonts w:ascii="Times New Roman" w:hAnsi="Times New Roman" w:cs="Times New Roman"/>
          <w:i/>
          <w:iCs/>
          <w:sz w:val="24"/>
          <w:szCs w:val="24"/>
        </w:rPr>
        <w:t xml:space="preserve">, </w:t>
      </w:r>
      <w:proofErr w:type="spellStart"/>
      <w:r w:rsidRPr="00E25E48">
        <w:rPr>
          <w:rFonts w:ascii="Times New Roman" w:hAnsi="Times New Roman" w:cs="Times New Roman"/>
          <w:i/>
          <w:iCs/>
          <w:sz w:val="24"/>
          <w:szCs w:val="24"/>
        </w:rPr>
        <w:t>Informatics</w:t>
      </w:r>
      <w:proofErr w:type="spellEnd"/>
      <w:r w:rsidRPr="00E25E48">
        <w:rPr>
          <w:rFonts w:ascii="Times New Roman" w:hAnsi="Times New Roman" w:cs="Times New Roman"/>
          <w:i/>
          <w:iCs/>
          <w:sz w:val="24"/>
          <w:szCs w:val="24"/>
        </w:rPr>
        <w:t>, System</w:t>
      </w:r>
      <w:r w:rsidRPr="00E25E48">
        <w:rPr>
          <w:rFonts w:ascii="Times New Roman" w:hAnsi="Times New Roman" w:cs="Times New Roman"/>
          <w:sz w:val="24"/>
          <w:szCs w:val="24"/>
        </w:rPr>
        <w:t xml:space="preserve"> dengan judul “Perencanaan Sistem Interkoneksi Jaringan Listrik Kabel Bawah Laut di </w:t>
      </w:r>
      <w:proofErr w:type="spellStart"/>
      <w:r w:rsidRPr="00E25E48">
        <w:rPr>
          <w:rFonts w:ascii="Times New Roman" w:hAnsi="Times New Roman" w:cs="Times New Roman"/>
          <w:sz w:val="24"/>
          <w:szCs w:val="24"/>
        </w:rPr>
        <w:t>Propinsi</w:t>
      </w:r>
      <w:proofErr w:type="spellEnd"/>
      <w:r w:rsidRPr="00E25E48">
        <w:rPr>
          <w:rFonts w:ascii="Times New Roman" w:hAnsi="Times New Roman" w:cs="Times New Roman"/>
          <w:sz w:val="24"/>
          <w:szCs w:val="24"/>
        </w:rPr>
        <w:t xml:space="preserve"> Maluku”. Jurnal ini membahas mengenai interkoneksi sistem Ambon, Haruku, dan Saparua yang mencakup analisis aliran daya, analisis stabilitas yang ditinjau dari keadaan </w:t>
      </w:r>
      <w:proofErr w:type="spellStart"/>
      <w:r w:rsidRPr="00E25E48">
        <w:rPr>
          <w:rFonts w:ascii="Times New Roman" w:hAnsi="Times New Roman" w:cs="Times New Roman"/>
          <w:sz w:val="24"/>
          <w:szCs w:val="24"/>
        </w:rPr>
        <w:t>steady-state</w:t>
      </w:r>
      <w:proofErr w:type="spellEnd"/>
      <w:r w:rsidRPr="00E25E48">
        <w:rPr>
          <w:rFonts w:ascii="Times New Roman" w:hAnsi="Times New Roman" w:cs="Times New Roman"/>
          <w:sz w:val="24"/>
          <w:szCs w:val="24"/>
        </w:rPr>
        <w:t xml:space="preserve"> maupun </w:t>
      </w:r>
      <w:proofErr w:type="spellStart"/>
      <w:r w:rsidRPr="00E25E48">
        <w:rPr>
          <w:rFonts w:ascii="Times New Roman" w:hAnsi="Times New Roman" w:cs="Times New Roman"/>
          <w:sz w:val="24"/>
          <w:szCs w:val="24"/>
        </w:rPr>
        <w:t>transient</w:t>
      </w:r>
      <w:proofErr w:type="spellEnd"/>
      <w:r w:rsidRPr="00E25E48">
        <w:rPr>
          <w:rFonts w:ascii="Times New Roman" w:hAnsi="Times New Roman" w:cs="Times New Roman"/>
          <w:sz w:val="24"/>
          <w:szCs w:val="24"/>
        </w:rPr>
        <w:t xml:space="preserve">, sudut rotor, stabilitas frekuensi dan tegangan pada saat terjadi gangguan baik sebelum dan sesudah interkoneksi. </w:t>
      </w:r>
      <w:proofErr w:type="spellStart"/>
      <w:r w:rsidRPr="00E25E48">
        <w:rPr>
          <w:rFonts w:ascii="Times New Roman" w:hAnsi="Times New Roman" w:cs="Times New Roman"/>
          <w:sz w:val="24"/>
          <w:szCs w:val="24"/>
        </w:rPr>
        <w:t>Dimana</w:t>
      </w:r>
      <w:proofErr w:type="spellEnd"/>
      <w:r w:rsidRPr="00E25E48">
        <w:rPr>
          <w:rFonts w:ascii="Times New Roman" w:hAnsi="Times New Roman" w:cs="Times New Roman"/>
          <w:sz w:val="24"/>
          <w:szCs w:val="24"/>
        </w:rPr>
        <w:t xml:space="preserve"> kondisi sistem yang terbaik di dapatkan setelah dilakukan interkoneksi</w:t>
      </w:r>
    </w:p>
    <w:p w14:paraId="555D2FF0" w14:textId="77777777" w:rsidR="00E25E48" w:rsidRPr="00E25E48" w:rsidRDefault="00E25E48" w:rsidP="00E25E48">
      <w:pPr>
        <w:spacing w:after="0" w:line="360" w:lineRule="auto"/>
        <w:jc w:val="both"/>
        <w:rPr>
          <w:rFonts w:ascii="Times New Roman" w:hAnsi="Times New Roman" w:cs="Times New Roman"/>
          <w:b/>
          <w:bCs/>
          <w:sz w:val="24"/>
          <w:szCs w:val="24"/>
        </w:rPr>
      </w:pPr>
    </w:p>
    <w:p w14:paraId="7304E0BA" w14:textId="77777777" w:rsidR="00E25E48" w:rsidRPr="00E25E48" w:rsidRDefault="00E25E48" w:rsidP="00E25E48">
      <w:pPr>
        <w:spacing w:after="0" w:line="360" w:lineRule="auto"/>
        <w:jc w:val="both"/>
        <w:rPr>
          <w:rFonts w:ascii="Times New Roman" w:eastAsiaTheme="majorEastAsia" w:hAnsi="Times New Roman" w:cs="Times New Roman"/>
          <w:b/>
          <w:color w:val="000000" w:themeColor="text1"/>
          <w:sz w:val="24"/>
          <w:szCs w:val="32"/>
        </w:rPr>
      </w:pPr>
      <w:r w:rsidRPr="00E25E48">
        <w:rPr>
          <w:rFonts w:ascii="Times New Roman" w:hAnsi="Times New Roman" w:cs="Times New Roman"/>
          <w:b/>
          <w:bCs/>
          <w:sz w:val="24"/>
          <w:szCs w:val="24"/>
        </w:rPr>
        <w:t xml:space="preserve">2.2 </w:t>
      </w:r>
      <w:r w:rsidRPr="00E25E48">
        <w:rPr>
          <w:rFonts w:ascii="Times New Roman" w:eastAsiaTheme="majorEastAsia" w:hAnsi="Times New Roman" w:cs="Times New Roman"/>
          <w:b/>
          <w:color w:val="000000" w:themeColor="text1"/>
          <w:sz w:val="24"/>
          <w:szCs w:val="32"/>
        </w:rPr>
        <w:t>Landasan Teori</w:t>
      </w:r>
    </w:p>
    <w:p w14:paraId="1D2E37E8" w14:textId="77777777" w:rsidR="00E25E48" w:rsidRPr="00E25E48" w:rsidRDefault="00E25E48" w:rsidP="00E25E48">
      <w:pPr>
        <w:keepNext/>
        <w:keepLines/>
        <w:spacing w:after="0" w:line="360" w:lineRule="auto"/>
        <w:outlineLvl w:val="2"/>
        <w:rPr>
          <w:rFonts w:ascii="Times New Roman" w:eastAsiaTheme="majorEastAsia" w:hAnsi="Times New Roman" w:cs="Times New Roman"/>
          <w:b/>
          <w:color w:val="000000" w:themeColor="text1"/>
          <w:sz w:val="24"/>
          <w:szCs w:val="28"/>
        </w:rPr>
      </w:pPr>
      <w:bookmarkStart w:id="2" w:name="_Toc221706958"/>
      <w:r w:rsidRPr="00E25E48">
        <w:rPr>
          <w:rFonts w:ascii="Times New Roman" w:eastAsiaTheme="majorEastAsia" w:hAnsi="Times New Roman" w:cs="Times New Roman"/>
          <w:b/>
          <w:color w:val="000000" w:themeColor="text1"/>
          <w:sz w:val="24"/>
          <w:szCs w:val="28"/>
        </w:rPr>
        <w:t>2.2.1 Sistem Tenaga Listrik</w:t>
      </w:r>
      <w:bookmarkEnd w:id="2"/>
    </w:p>
    <w:p w14:paraId="11238E55" w14:textId="77777777" w:rsidR="00E25E48" w:rsidRPr="00E25E48" w:rsidRDefault="00E25E48" w:rsidP="00E25E48">
      <w:pPr>
        <w:widowControl w:val="0"/>
        <w:autoSpaceDE w:val="0"/>
        <w:autoSpaceDN w:val="0"/>
        <w:spacing w:after="0" w:line="360" w:lineRule="auto"/>
        <w:ind w:left="568" w:right="138" w:firstLine="566"/>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Secara umum, sistem terdiri dari komponen pembangkit, sistem penyaluran, dan beban yang terhubung untuk mempermudah aliran energi untuk mencapai tujuan. Jika disambungkan ke dunia kelistrikan, tenaga listrik disalurkan ke sistem tersebut. Sistem tenaga listrik biasanya terdiri dari unit pembangkit, unit transmisi, dan jaringan distribusi, yang masing-masing memiliki beban yang terhubung untuk memenuhi kebutuhan listrik konsumen. Jika digambarkan secara sederhana, akan seperti gambar di bawah ini :</w:t>
      </w:r>
    </w:p>
    <w:p w14:paraId="1C181E8F" w14:textId="77777777" w:rsidR="00E25E48" w:rsidRPr="00E25E48" w:rsidRDefault="00E25E48" w:rsidP="00E25E48">
      <w:pPr>
        <w:keepNext/>
        <w:widowControl w:val="0"/>
        <w:autoSpaceDE w:val="0"/>
        <w:autoSpaceDN w:val="0"/>
        <w:spacing w:after="0" w:line="360" w:lineRule="auto"/>
        <w:ind w:left="568" w:right="138" w:hanging="1"/>
        <w:jc w:val="center"/>
      </w:pPr>
      <w:r w:rsidRPr="00E25E48">
        <w:rPr>
          <w:rFonts w:ascii="Times New Roman" w:hAnsi="Times New Roman" w:cs="Times New Roman"/>
          <w:noProof/>
        </w:rPr>
        <w:drawing>
          <wp:inline distT="0" distB="0" distL="0" distR="0" wp14:anchorId="7661B90D" wp14:editId="1E050D41">
            <wp:extent cx="2815070" cy="1966248"/>
            <wp:effectExtent l="0" t="0" r="4445" b="0"/>
            <wp:docPr id="1051748910" name="Gambar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6807" cy="1988415"/>
                    </a:xfrm>
                    <a:prstGeom prst="rect">
                      <a:avLst/>
                    </a:prstGeom>
                    <a:noFill/>
                    <a:ln>
                      <a:noFill/>
                    </a:ln>
                  </pic:spPr>
                </pic:pic>
              </a:graphicData>
            </a:graphic>
          </wp:inline>
        </w:drawing>
      </w:r>
    </w:p>
    <w:p w14:paraId="645918F5" w14:textId="77777777" w:rsidR="00E25E48" w:rsidRPr="00E25E48" w:rsidRDefault="00E25E48" w:rsidP="00E25E48">
      <w:pPr>
        <w:spacing w:after="0" w:line="240" w:lineRule="auto"/>
        <w:jc w:val="center"/>
        <w:rPr>
          <w:rFonts w:ascii="Times New Roman" w:hAnsi="Times New Roman" w:cs="Times New Roman"/>
          <w:color w:val="000000" w:themeColor="text1"/>
          <w:sz w:val="24"/>
          <w:szCs w:val="24"/>
        </w:rPr>
      </w:pPr>
      <w:bookmarkStart w:id="3" w:name="_Toc214712624"/>
      <w:bookmarkStart w:id="4" w:name="_Toc221361619"/>
      <w:r w:rsidRPr="00E25E48">
        <w:rPr>
          <w:rFonts w:ascii="Times New Roman" w:hAnsi="Times New Roman" w:cs="Times New Roman"/>
          <w:color w:val="000000" w:themeColor="text1"/>
          <w:sz w:val="24"/>
          <w:szCs w:val="24"/>
        </w:rPr>
        <w:t xml:space="preserve">Gambar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Gambar_2.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1</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Skema Sistem Tenaga Listrik</w:t>
      </w:r>
      <w:bookmarkEnd w:id="3"/>
      <w:bookmarkEnd w:id="4"/>
    </w:p>
    <w:p w14:paraId="491F5402" w14:textId="77777777" w:rsidR="00E25E48" w:rsidRPr="00E25E48" w:rsidRDefault="00E25E48" w:rsidP="00E25E48">
      <w:pPr>
        <w:jc w:val="center"/>
        <w:rPr>
          <w:rFonts w:ascii="Times New Roman" w:hAnsi="Times New Roman" w:cs="Times New Roman"/>
          <w:sz w:val="24"/>
          <w:szCs w:val="24"/>
        </w:rPr>
      </w:pP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{"citationItems":[{"id":"ITEM-1","itemData":{"author":[{"dropping-particle":"","family":"Elektro","given":"Jurusan Teknik","non-dropping-particle":"","parse-names":false,"suffix":""},{"dropping-particle":"","family":"Teknik","given":"Fakultas","non-dropping-particle":"","parse-names":false,"suffix":""},{"dropping-particle":"","family":"Mataram","given":"Universitas","non-dropping-particle":"","parse-names":false,"suffix":""}],"id":"ITEM-1","issued":{"date-parts":[["0"]]},"title":"Analisis Kontingensi Pada Sistem Tenaga Listrik Menggunakan Logika Fuzzy","type":"article-journal"},"uris":["http://www.mendeley.com/documents/?uuid=72ca2674-bc8d-4b2f-92ca-56d3d3bad6fa"]}],"mendeley":{"formattedCitation":"(Elektro et al., n.d.)","plainTextFormattedCitation":"(Elektro et al., n.d.)","previouslyFormattedCitation":"(Elektro et al., n.d.)"},"properties":{"noteIndex":0},"schema":"https://github.com/citation-style-language/schema/raw/master/csl-citation.json"}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(Elektro et al., n.d.)</w:t>
      </w:r>
      <w:r w:rsidRPr="00E25E48">
        <w:rPr>
          <w:rFonts w:ascii="Times New Roman" w:hAnsi="Times New Roman" w:cs="Times New Roman"/>
          <w:sz w:val="24"/>
          <w:szCs w:val="24"/>
        </w:rPr>
        <w:fldChar w:fldCharType="end"/>
      </w:r>
    </w:p>
    <w:p w14:paraId="51E6A4DF" w14:textId="77777777" w:rsidR="00E25E48" w:rsidRPr="00E25E48" w:rsidRDefault="00E25E48" w:rsidP="00E25E48">
      <w:pPr>
        <w:widowControl w:val="0"/>
        <w:autoSpaceDE w:val="0"/>
        <w:autoSpaceDN w:val="0"/>
        <w:spacing w:after="0" w:line="360" w:lineRule="auto"/>
        <w:ind w:left="568" w:right="138" w:firstLine="566"/>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lastRenderedPageBreak/>
        <w:t xml:space="preserve">Sistem tenaga listrik sederhana yang disebutkan di atas tidak terhubung dengan sistem tenaga listrik yang lain. Sistem </w:t>
      </w:r>
      <w:proofErr w:type="spellStart"/>
      <w:r w:rsidRPr="00E25E48">
        <w:rPr>
          <w:rFonts w:ascii="Times New Roman" w:eastAsia="Times New Roman" w:hAnsi="Times New Roman" w:cs="Times New Roman"/>
          <w:i/>
          <w:iCs/>
          <w:kern w:val="0"/>
          <w:sz w:val="24"/>
          <w:szCs w:val="24"/>
          <w:lang w:val="id"/>
          <w14:ligatures w14:val="none"/>
        </w:rPr>
        <w:t>isolated</w:t>
      </w:r>
      <w:proofErr w:type="spellEnd"/>
      <w:r w:rsidRPr="00E25E48">
        <w:rPr>
          <w:rFonts w:ascii="Times New Roman" w:eastAsia="Times New Roman" w:hAnsi="Times New Roman" w:cs="Times New Roman"/>
          <w:kern w:val="0"/>
          <w:sz w:val="24"/>
          <w:szCs w:val="24"/>
          <w:lang w:val="id"/>
          <w14:ligatures w14:val="none"/>
        </w:rPr>
        <w:t xml:space="preserve"> yang  juga dikenal sebagai sistem terpisah, memiliki kelebihan dan kekurangan. Kelebihan dari sistem </w:t>
      </w:r>
      <w:proofErr w:type="spellStart"/>
      <w:r w:rsidRPr="00E25E48">
        <w:rPr>
          <w:rFonts w:ascii="Times New Roman" w:eastAsia="Times New Roman" w:hAnsi="Times New Roman" w:cs="Times New Roman"/>
          <w:i/>
          <w:iCs/>
          <w:kern w:val="0"/>
          <w:sz w:val="24"/>
          <w:szCs w:val="24"/>
          <w:lang w:val="id"/>
          <w14:ligatures w14:val="none"/>
        </w:rPr>
        <w:t>isolated</w:t>
      </w:r>
      <w:proofErr w:type="spellEnd"/>
      <w:r w:rsidRPr="00E25E48">
        <w:rPr>
          <w:rFonts w:ascii="Times New Roman" w:eastAsia="Times New Roman" w:hAnsi="Times New Roman" w:cs="Times New Roman"/>
          <w:kern w:val="0"/>
          <w:sz w:val="24"/>
          <w:szCs w:val="24"/>
          <w:lang w:val="id"/>
          <w14:ligatures w14:val="none"/>
        </w:rPr>
        <w:t xml:space="preserve"> adalah biaya investasi yang relatif rendah dan pemeliharaan yang mudah karena tidak memiliki jaringan transmisi. Kekurangan dari sistem </w:t>
      </w:r>
      <w:proofErr w:type="spellStart"/>
      <w:r w:rsidRPr="00E25E48">
        <w:rPr>
          <w:rFonts w:ascii="Times New Roman" w:eastAsia="Times New Roman" w:hAnsi="Times New Roman" w:cs="Times New Roman"/>
          <w:i/>
          <w:iCs/>
          <w:kern w:val="0"/>
          <w:sz w:val="24"/>
          <w:szCs w:val="24"/>
          <w:lang w:val="id"/>
          <w14:ligatures w14:val="none"/>
        </w:rPr>
        <w:t>isolated</w:t>
      </w:r>
      <w:proofErr w:type="spellEnd"/>
      <w:r w:rsidRPr="00E25E48">
        <w:rPr>
          <w:rFonts w:ascii="Times New Roman" w:eastAsia="Times New Roman" w:hAnsi="Times New Roman" w:cs="Times New Roman"/>
          <w:kern w:val="0"/>
          <w:sz w:val="24"/>
          <w:szCs w:val="24"/>
          <w:lang w:val="id"/>
          <w14:ligatures w14:val="none"/>
        </w:rPr>
        <w:t xml:space="preserve"> adalah kontinuitas pelayanan yang buruk. Sebagai contoh, jika terjadi gangguan pada salah satu unit pembangkit atau saluran di dalamnya, sistem lain tidak akan dapat menyuplai daya ke beban karena penambahan beban baru. Komponen—Komponen sistem tenaga listrik termasuk yang berikut :</w:t>
      </w:r>
    </w:p>
    <w:p w14:paraId="184FD82E" w14:textId="77777777" w:rsidR="00E25E48" w:rsidRPr="00E25E48" w:rsidRDefault="00E25E48" w:rsidP="00E25E48">
      <w:pPr>
        <w:widowControl w:val="0"/>
        <w:numPr>
          <w:ilvl w:val="0"/>
          <w:numId w:val="2"/>
        </w:numPr>
        <w:autoSpaceDE w:val="0"/>
        <w:autoSpaceDN w:val="0"/>
        <w:spacing w:after="0" w:line="360" w:lineRule="auto"/>
        <w:ind w:left="993" w:right="138"/>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Pembangkit Tenaga Listrik</w:t>
      </w:r>
    </w:p>
    <w:p w14:paraId="4A251608" w14:textId="77777777" w:rsidR="00E25E48" w:rsidRPr="00E25E48" w:rsidRDefault="00E25E48" w:rsidP="00E25E48">
      <w:pPr>
        <w:spacing w:line="360" w:lineRule="auto"/>
        <w:ind w:left="993" w:right="146" w:firstLine="567"/>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 xml:space="preserve">Salah satu bagian sistem tenaga listrik, pembangkit tenaga listrik menampung berbagai macam peralatan </w:t>
      </w:r>
      <w:proofErr w:type="spellStart"/>
      <w:r w:rsidRPr="00E25E48">
        <w:rPr>
          <w:rFonts w:ascii="Times New Roman" w:eastAsia="Times New Roman" w:hAnsi="Times New Roman" w:cs="Times New Roman"/>
          <w:kern w:val="0"/>
          <w:sz w:val="24"/>
          <w:szCs w:val="24"/>
          <w:lang w:val="id"/>
          <w14:ligatures w14:val="none"/>
        </w:rPr>
        <w:t>elektrikal</w:t>
      </w:r>
      <w:proofErr w:type="spellEnd"/>
      <w:r w:rsidRPr="00E25E48">
        <w:rPr>
          <w:rFonts w:ascii="Times New Roman" w:eastAsia="Times New Roman" w:hAnsi="Times New Roman" w:cs="Times New Roman"/>
          <w:kern w:val="0"/>
          <w:sz w:val="24"/>
          <w:szCs w:val="24"/>
          <w:lang w:val="id"/>
          <w14:ligatures w14:val="none"/>
        </w:rPr>
        <w:t xml:space="preserve"> dan </w:t>
      </w:r>
      <w:proofErr w:type="spellStart"/>
      <w:r w:rsidRPr="00E25E48">
        <w:rPr>
          <w:rFonts w:ascii="Times New Roman" w:eastAsia="Times New Roman" w:hAnsi="Times New Roman" w:cs="Times New Roman"/>
          <w:kern w:val="0"/>
          <w:sz w:val="24"/>
          <w:szCs w:val="24"/>
          <w:lang w:val="id"/>
          <w14:ligatures w14:val="none"/>
        </w:rPr>
        <w:t>mekanikal</w:t>
      </w:r>
      <w:proofErr w:type="spellEnd"/>
      <w:r w:rsidRPr="00E25E48">
        <w:rPr>
          <w:rFonts w:ascii="Times New Roman" w:eastAsia="Times New Roman" w:hAnsi="Times New Roman" w:cs="Times New Roman"/>
          <w:kern w:val="0"/>
          <w:sz w:val="24"/>
          <w:szCs w:val="24"/>
          <w:lang w:val="id"/>
          <w14:ligatures w14:val="none"/>
        </w:rPr>
        <w:t xml:space="preserve">. Komponen utama pembangkit termasuk generator dan turbin, yang mengubah energi primer (seperti air, uap, panas bumi, nuklir, </w:t>
      </w:r>
      <w:proofErr w:type="spellStart"/>
      <w:r w:rsidRPr="00E25E48">
        <w:rPr>
          <w:rFonts w:ascii="Times New Roman" w:eastAsia="Times New Roman" w:hAnsi="Times New Roman" w:cs="Times New Roman"/>
          <w:kern w:val="0"/>
          <w:sz w:val="24"/>
          <w:szCs w:val="24"/>
          <w:lang w:val="id"/>
          <w14:ligatures w14:val="none"/>
        </w:rPr>
        <w:t>dll</w:t>
      </w:r>
      <w:proofErr w:type="spellEnd"/>
      <w:r w:rsidRPr="00E25E48">
        <w:rPr>
          <w:rFonts w:ascii="Times New Roman" w:eastAsia="Times New Roman" w:hAnsi="Times New Roman" w:cs="Times New Roman"/>
          <w:kern w:val="0"/>
          <w:sz w:val="24"/>
          <w:szCs w:val="24"/>
          <w:lang w:val="id"/>
          <w14:ligatures w14:val="none"/>
        </w:rPr>
        <w:t>) menjadi energi listrik.  Energi listrik yang dihasilkan kemudian dikirim ke Gardu Induk melalui jaringan transmisi, yang kemudian melalui jaringan distribusi didistribusikan ke pelanggan.</w:t>
      </w:r>
    </w:p>
    <w:p w14:paraId="0BCB0907" w14:textId="77777777" w:rsidR="00E25E48" w:rsidRPr="00E25E48" w:rsidRDefault="00E25E48" w:rsidP="00E25E48">
      <w:pPr>
        <w:spacing w:line="360" w:lineRule="auto"/>
        <w:ind w:left="993" w:right="146" w:firstLine="567"/>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Pembangkit listrik di klasifikasikan menjadi beberapa jenis, di antaranya adalah Pembangkit Listrik Tenaga Air (PLTA), Pembangkit Listrik Tenaga Uap (PLTU), Pembangkit Listrik Tenaga Diesel (PLTD), Pembangkit Listrik Tenaga Gas (PLTG), Pembangkit Listrik Tenaga Gas dan Uap (PLTGU), Pembangkit Listrik Tenaga Panas  Bumi (PLTP), dan Pembangkit Listrik Tenaga Nuklir (PLTN). Yang merupakan pembangkit listrik konvensional. Dewasa ini sedang marak dan menjadi tren mengenai pembangkit listrik yang menggunakan Energi Baru Terbarukan. Di antaranya adalah Pembangkit Listrik Tenaga Surya (PLTS) dan Pembangkit Listrik Tenaga Bayu (PLTB).</w:t>
      </w:r>
      <w:r w:rsidRPr="00E25E48">
        <w:rPr>
          <w:rFonts w:ascii="Times New Roman" w:hAnsi="Times New Roman" w:cs="Times New Roman"/>
          <w:lang w:val="id"/>
        </w:rPr>
        <w:t xml:space="preserve"> </w:t>
      </w:r>
      <w:sdt>
        <w:sdtPr>
          <w:rPr>
            <w:rFonts w:ascii="Times New Roman" w:hAnsi="Times New Roman" w:cs="Times New Roman"/>
            <w:lang w:val="id"/>
          </w:rPr>
          <w:id w:val="-1215340742"/>
          <w:citation/>
        </w:sdtPr>
        <w:sdtContent>
          <w:r w:rsidRPr="00E25E48">
            <w:rPr>
              <w:rFonts w:ascii="Times New Roman" w:eastAsia="Times New Roman" w:hAnsi="Times New Roman" w:cs="Times New Roman"/>
              <w:kern w:val="0"/>
              <w:sz w:val="24"/>
              <w:szCs w:val="24"/>
              <w:lang w:val="id"/>
              <w14:ligatures w14:val="none"/>
            </w:rPr>
            <w:fldChar w:fldCharType="begin"/>
          </w:r>
          <w:r w:rsidRPr="00E25E48">
            <w:rPr>
              <w:rFonts w:ascii="Times New Roman" w:eastAsia="Times New Roman" w:hAnsi="Times New Roman" w:cs="Times New Roman"/>
              <w:kern w:val="0"/>
              <w:sz w:val="24"/>
              <w:szCs w:val="24"/>
              <w14:ligatures w14:val="none"/>
            </w:rPr>
            <w:instrText xml:space="preserve"> CITATION Tit141 \l 1057 </w:instrText>
          </w:r>
          <w:r w:rsidRPr="00E25E48">
            <w:rPr>
              <w:rFonts w:ascii="Times New Roman" w:eastAsia="Times New Roman" w:hAnsi="Times New Roman" w:cs="Times New Roman"/>
              <w:kern w:val="0"/>
              <w:sz w:val="24"/>
              <w:szCs w:val="24"/>
              <w:lang w:val="id"/>
              <w14:ligatures w14:val="none"/>
            </w:rPr>
            <w:fldChar w:fldCharType="separate"/>
          </w:r>
          <w:r w:rsidRPr="00E25E48">
            <w:rPr>
              <w:rFonts w:ascii="Times New Roman" w:eastAsia="Times New Roman" w:hAnsi="Times New Roman" w:cs="Times New Roman"/>
              <w:noProof/>
              <w:kern w:val="0"/>
              <w:sz w:val="24"/>
              <w:szCs w:val="24"/>
              <w14:ligatures w14:val="none"/>
            </w:rPr>
            <w:t>(Watiningsih, 2014)</w:t>
          </w:r>
          <w:r w:rsidRPr="00E25E48">
            <w:rPr>
              <w:rFonts w:ascii="Times New Roman" w:eastAsia="Times New Roman" w:hAnsi="Times New Roman" w:cs="Times New Roman"/>
              <w:kern w:val="0"/>
              <w:sz w:val="24"/>
              <w:szCs w:val="24"/>
              <w:lang w:val="id"/>
              <w14:ligatures w14:val="none"/>
            </w:rPr>
            <w:fldChar w:fldCharType="end"/>
          </w:r>
        </w:sdtContent>
      </w:sdt>
    </w:p>
    <w:p w14:paraId="0725F609" w14:textId="77777777" w:rsidR="00E25E48" w:rsidRPr="00E25E48" w:rsidRDefault="00E25E48" w:rsidP="00E25E48">
      <w:pPr>
        <w:numPr>
          <w:ilvl w:val="0"/>
          <w:numId w:val="2"/>
        </w:numPr>
        <w:spacing w:line="360" w:lineRule="auto"/>
        <w:ind w:left="993" w:right="146"/>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Transmisi Tenaga Listrik</w:t>
      </w:r>
    </w:p>
    <w:p w14:paraId="565C7C5A" w14:textId="77777777" w:rsidR="00E25E48" w:rsidRPr="00E25E48" w:rsidRDefault="00E25E48" w:rsidP="00E25E48">
      <w:pPr>
        <w:widowControl w:val="0"/>
        <w:autoSpaceDE w:val="0"/>
        <w:autoSpaceDN w:val="0"/>
        <w:spacing w:before="139" w:after="0" w:line="360" w:lineRule="auto"/>
        <w:ind w:left="993" w:right="139" w:firstLine="567"/>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 xml:space="preserve">Transmisi tenaga listrik adalah suatu saluran penghubung yang di gunakan untuk mentransmisikan listrik yang di bangkitkan di pusat – pusat pembangkit listrik yang letaknya relatif jauh di tempat energi primer tersebut </w:t>
      </w:r>
      <w:r w:rsidRPr="00E25E48">
        <w:rPr>
          <w:rFonts w:ascii="Times New Roman" w:eastAsia="Times New Roman" w:hAnsi="Times New Roman" w:cs="Times New Roman"/>
          <w:kern w:val="0"/>
          <w:sz w:val="24"/>
          <w:szCs w:val="24"/>
          <w:lang w:val="id"/>
          <w14:ligatures w14:val="none"/>
        </w:rPr>
        <w:lastRenderedPageBreak/>
        <w:t xml:space="preserve">berada ke lokasi pusat – pusat beban. Transmisi tenaga listrik ini di berbentuk kawat – kawat konduktor yang tidak berisolasi (isolasi menggunakan udara) karena menyalurkan daya dengan tegangan yang tinggi guna </w:t>
      </w:r>
      <w:proofErr w:type="spellStart"/>
      <w:r w:rsidRPr="00E25E48">
        <w:rPr>
          <w:rFonts w:ascii="Times New Roman" w:eastAsia="Times New Roman" w:hAnsi="Times New Roman" w:cs="Times New Roman"/>
          <w:kern w:val="0"/>
          <w:sz w:val="24"/>
          <w:szCs w:val="24"/>
          <w:lang w:val="id"/>
          <w14:ligatures w14:val="none"/>
        </w:rPr>
        <w:t>meminimalisir</w:t>
      </w:r>
      <w:proofErr w:type="spellEnd"/>
      <w:r w:rsidRPr="00E25E48">
        <w:rPr>
          <w:rFonts w:ascii="Times New Roman" w:eastAsia="Times New Roman" w:hAnsi="Times New Roman" w:cs="Times New Roman"/>
          <w:kern w:val="0"/>
          <w:sz w:val="24"/>
          <w:szCs w:val="24"/>
          <w:lang w:val="id"/>
          <w14:ligatures w14:val="none"/>
        </w:rPr>
        <w:t xml:space="preserve"> adanya rugi – rugi daya akibat jatuh tegangan </w:t>
      </w:r>
      <w:sdt>
        <w:sdtPr>
          <w:rPr>
            <w:rFonts w:ascii="Times New Roman" w:hAnsi="Times New Roman" w:cs="Times New Roman"/>
            <w:lang w:val="id"/>
          </w:rPr>
          <w:id w:val="823014591"/>
          <w:citation/>
        </w:sdtPr>
        <w:sdtContent>
          <w:r w:rsidRPr="00E25E48">
            <w:rPr>
              <w:rFonts w:ascii="Times New Roman" w:eastAsia="Times New Roman" w:hAnsi="Times New Roman" w:cs="Times New Roman"/>
              <w:kern w:val="0"/>
              <w:sz w:val="24"/>
              <w:szCs w:val="24"/>
              <w:lang w:val="id"/>
              <w14:ligatures w14:val="none"/>
            </w:rPr>
            <w:fldChar w:fldCharType="begin"/>
          </w:r>
          <w:r w:rsidRPr="00E25E48">
            <w:rPr>
              <w:rFonts w:ascii="Times New Roman" w:eastAsia="Times New Roman" w:hAnsi="Times New Roman" w:cs="Times New Roman"/>
              <w:kern w:val="0"/>
              <w:sz w:val="24"/>
              <w:szCs w:val="24"/>
              <w14:ligatures w14:val="none"/>
            </w:rPr>
            <w:instrText xml:space="preserve"> CITATION Art04 \l 1057 </w:instrText>
          </w:r>
          <w:r w:rsidRPr="00E25E48">
            <w:rPr>
              <w:rFonts w:ascii="Times New Roman" w:eastAsia="Times New Roman" w:hAnsi="Times New Roman" w:cs="Times New Roman"/>
              <w:kern w:val="0"/>
              <w:sz w:val="24"/>
              <w:szCs w:val="24"/>
              <w:lang w:val="id"/>
              <w14:ligatures w14:val="none"/>
            </w:rPr>
            <w:fldChar w:fldCharType="separate"/>
          </w:r>
          <w:r w:rsidRPr="00E25E48">
            <w:rPr>
              <w:rFonts w:ascii="Times New Roman" w:eastAsia="Times New Roman" w:hAnsi="Times New Roman" w:cs="Times New Roman"/>
              <w:noProof/>
              <w:kern w:val="0"/>
              <w:sz w:val="24"/>
              <w:szCs w:val="24"/>
              <w14:ligatures w14:val="none"/>
            </w:rPr>
            <w:t xml:space="preserve"> (Arismunandar, 2004)</w:t>
          </w:r>
          <w:r w:rsidRPr="00E25E48">
            <w:rPr>
              <w:rFonts w:ascii="Times New Roman" w:eastAsia="Times New Roman" w:hAnsi="Times New Roman" w:cs="Times New Roman"/>
              <w:kern w:val="0"/>
              <w:sz w:val="24"/>
              <w:szCs w:val="24"/>
              <w:lang w:val="id"/>
              <w14:ligatures w14:val="none"/>
            </w:rPr>
            <w:fldChar w:fldCharType="end"/>
          </w:r>
        </w:sdtContent>
      </w:sdt>
      <w:r w:rsidRPr="00E25E48">
        <w:rPr>
          <w:rFonts w:ascii="Times New Roman" w:eastAsia="Times New Roman" w:hAnsi="Times New Roman" w:cs="Times New Roman"/>
          <w:kern w:val="0"/>
          <w:sz w:val="24"/>
          <w:szCs w:val="24"/>
          <w:lang w:val="id"/>
          <w14:ligatures w14:val="none"/>
        </w:rPr>
        <w:t>.</w:t>
      </w:r>
    </w:p>
    <w:p w14:paraId="351B74AB" w14:textId="77777777" w:rsidR="00E25E48" w:rsidRPr="00E25E48" w:rsidRDefault="00E25E48" w:rsidP="00E25E48">
      <w:pPr>
        <w:widowControl w:val="0"/>
        <w:autoSpaceDE w:val="0"/>
        <w:autoSpaceDN w:val="0"/>
        <w:spacing w:before="139" w:after="0" w:line="360" w:lineRule="auto"/>
        <w:ind w:left="993" w:right="139" w:firstLine="567"/>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 xml:space="preserve">Saluran transmisi diklasifikasikan menjadi </w:t>
      </w:r>
      <w:proofErr w:type="spellStart"/>
      <w:r w:rsidRPr="00E25E48">
        <w:rPr>
          <w:rFonts w:ascii="Times New Roman" w:eastAsia="Times New Roman" w:hAnsi="Times New Roman" w:cs="Times New Roman"/>
          <w:i/>
          <w:iCs/>
          <w:kern w:val="0"/>
          <w:sz w:val="24"/>
          <w:szCs w:val="24"/>
          <w:lang w:val="id"/>
          <w14:ligatures w14:val="none"/>
        </w:rPr>
        <w:t>overhead</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line</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underground</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cable</w:t>
      </w:r>
      <w:proofErr w:type="spellEnd"/>
      <w:r w:rsidRPr="00E25E48">
        <w:rPr>
          <w:rFonts w:ascii="Times New Roman" w:eastAsia="Times New Roman" w:hAnsi="Times New Roman" w:cs="Times New Roman"/>
          <w:i/>
          <w:iCs/>
          <w:kern w:val="0"/>
          <w:sz w:val="24"/>
          <w:szCs w:val="24"/>
          <w:lang w:val="id"/>
          <w14:ligatures w14:val="none"/>
        </w:rPr>
        <w:t xml:space="preserve"> </w:t>
      </w:r>
      <w:r w:rsidRPr="00E25E48">
        <w:rPr>
          <w:rFonts w:ascii="Times New Roman" w:eastAsia="Times New Roman" w:hAnsi="Times New Roman" w:cs="Times New Roman"/>
          <w:kern w:val="0"/>
          <w:sz w:val="24"/>
          <w:szCs w:val="24"/>
          <w:lang w:val="id"/>
          <w14:ligatures w14:val="none"/>
        </w:rPr>
        <w:t>dan</w:t>
      </w:r>
      <w:r w:rsidRPr="00E25E48">
        <w:rPr>
          <w:rFonts w:ascii="Times New Roman" w:eastAsia="Times New Roman" w:hAnsi="Times New Roman" w:cs="Times New Roman"/>
          <w:i/>
          <w:iCs/>
          <w:kern w:val="0"/>
          <w:sz w:val="24"/>
          <w:szCs w:val="24"/>
          <w:lang w:val="id"/>
          <w14:ligatures w14:val="none"/>
        </w:rPr>
        <w:t xml:space="preserve"> submarine </w:t>
      </w:r>
      <w:proofErr w:type="spellStart"/>
      <w:r w:rsidRPr="00E25E48">
        <w:rPr>
          <w:rFonts w:ascii="Times New Roman" w:eastAsia="Times New Roman" w:hAnsi="Times New Roman" w:cs="Times New Roman"/>
          <w:i/>
          <w:iCs/>
          <w:kern w:val="0"/>
          <w:sz w:val="24"/>
          <w:szCs w:val="24"/>
          <w:lang w:val="id"/>
          <w14:ligatures w14:val="none"/>
        </w:rPr>
        <w:t>transmission</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line</w:t>
      </w:r>
      <w:proofErr w:type="spellEnd"/>
      <w:r w:rsidRPr="00E25E48">
        <w:rPr>
          <w:rFonts w:ascii="Times New Roman" w:eastAsia="Times New Roman" w:hAnsi="Times New Roman" w:cs="Times New Roman"/>
          <w:kern w:val="0"/>
          <w:sz w:val="24"/>
          <w:szCs w:val="24"/>
          <w:lang w:val="id"/>
          <w14:ligatures w14:val="none"/>
        </w:rPr>
        <w:t xml:space="preserve"> berdasarkan lokasi konduktornya. </w:t>
      </w:r>
      <w:proofErr w:type="spellStart"/>
      <w:r w:rsidRPr="00E25E48">
        <w:rPr>
          <w:rFonts w:ascii="Times New Roman" w:eastAsia="Times New Roman" w:hAnsi="Times New Roman" w:cs="Times New Roman"/>
          <w:i/>
          <w:iCs/>
          <w:kern w:val="0"/>
          <w:sz w:val="24"/>
          <w:szCs w:val="24"/>
          <w:lang w:val="id"/>
          <w14:ligatures w14:val="none"/>
        </w:rPr>
        <w:t>Overhead</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line</w:t>
      </w:r>
      <w:proofErr w:type="spellEnd"/>
      <w:r w:rsidRPr="00E25E48">
        <w:rPr>
          <w:rFonts w:ascii="Times New Roman" w:eastAsia="Times New Roman" w:hAnsi="Times New Roman" w:cs="Times New Roman"/>
          <w:kern w:val="0"/>
          <w:sz w:val="24"/>
          <w:szCs w:val="24"/>
          <w:lang w:val="id"/>
          <w14:ligatures w14:val="none"/>
        </w:rPr>
        <w:t xml:space="preserve"> adalah kawat penghantar tanpa isolasi yang digantung dengan ketinggian tertentu dengan bantuan isolator gantung yang di topang oleh menara. </w:t>
      </w:r>
      <w:proofErr w:type="spellStart"/>
      <w:r w:rsidRPr="00E25E48">
        <w:rPr>
          <w:rFonts w:ascii="Times New Roman" w:eastAsia="Times New Roman" w:hAnsi="Times New Roman" w:cs="Times New Roman"/>
          <w:i/>
          <w:iCs/>
          <w:kern w:val="0"/>
          <w:sz w:val="24"/>
          <w:szCs w:val="24"/>
          <w:lang w:val="id"/>
          <w14:ligatures w14:val="none"/>
        </w:rPr>
        <w:t>Underground</w:t>
      </w:r>
      <w:proofErr w:type="spellEnd"/>
      <w:r w:rsidRPr="00E25E48">
        <w:rPr>
          <w:rFonts w:ascii="Times New Roman" w:eastAsia="Times New Roman" w:hAnsi="Times New Roman" w:cs="Times New Roman"/>
          <w:i/>
          <w:iCs/>
          <w:kern w:val="0"/>
          <w:sz w:val="24"/>
          <w:szCs w:val="24"/>
          <w:lang w:val="id"/>
          <w14:ligatures w14:val="none"/>
        </w:rPr>
        <w:t xml:space="preserve"> Cable</w:t>
      </w:r>
      <w:r w:rsidRPr="00E25E48">
        <w:rPr>
          <w:rFonts w:ascii="Times New Roman" w:eastAsia="Times New Roman" w:hAnsi="Times New Roman" w:cs="Times New Roman"/>
          <w:kern w:val="0"/>
          <w:sz w:val="24"/>
          <w:szCs w:val="24"/>
          <w:lang w:val="id"/>
          <w14:ligatures w14:val="none"/>
        </w:rPr>
        <w:t xml:space="preserve"> yang terdiri dari kabel berisolasi yang dipendam di dalam tanah juga digunakan sebagai penghantar. Namun kabel berisolasi lebih mahal dan pemasangan juga </w:t>
      </w:r>
      <w:proofErr w:type="spellStart"/>
      <w:r w:rsidRPr="00E25E48">
        <w:rPr>
          <w:rFonts w:ascii="Times New Roman" w:eastAsia="Times New Roman" w:hAnsi="Times New Roman" w:cs="Times New Roman"/>
          <w:i/>
          <w:iCs/>
          <w:kern w:val="0"/>
          <w:sz w:val="24"/>
          <w:szCs w:val="24"/>
          <w:lang w:val="id"/>
          <w14:ligatures w14:val="none"/>
        </w:rPr>
        <w:t>maintenance</w:t>
      </w:r>
      <w:proofErr w:type="spellEnd"/>
      <w:r w:rsidRPr="00E25E48">
        <w:rPr>
          <w:rFonts w:ascii="Times New Roman" w:eastAsia="Times New Roman" w:hAnsi="Times New Roman" w:cs="Times New Roman"/>
          <w:kern w:val="0"/>
          <w:sz w:val="24"/>
          <w:szCs w:val="24"/>
          <w:lang w:val="id"/>
          <w14:ligatures w14:val="none"/>
        </w:rPr>
        <w:t xml:space="preserve"> terhadap gangguan akan lebih sulit, penyaluran jenis ini memerlukan biaya yang cukup besar. Transmisi submarine atau </w:t>
      </w:r>
      <w:r w:rsidRPr="00E25E48">
        <w:rPr>
          <w:rFonts w:ascii="Times New Roman" w:eastAsia="Times New Roman" w:hAnsi="Times New Roman" w:cs="Times New Roman"/>
          <w:i/>
          <w:iCs/>
          <w:kern w:val="0"/>
          <w:sz w:val="24"/>
          <w:szCs w:val="24"/>
          <w:lang w:val="id"/>
          <w14:ligatures w14:val="none"/>
        </w:rPr>
        <w:t xml:space="preserve">Submarine </w:t>
      </w:r>
      <w:proofErr w:type="spellStart"/>
      <w:r w:rsidRPr="00E25E48">
        <w:rPr>
          <w:rFonts w:ascii="Times New Roman" w:eastAsia="Times New Roman" w:hAnsi="Times New Roman" w:cs="Times New Roman"/>
          <w:i/>
          <w:iCs/>
          <w:kern w:val="0"/>
          <w:sz w:val="24"/>
          <w:szCs w:val="24"/>
          <w:lang w:val="id"/>
          <w14:ligatures w14:val="none"/>
        </w:rPr>
        <w:t>transmission</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line</w:t>
      </w:r>
      <w:proofErr w:type="spellEnd"/>
      <w:r w:rsidRPr="00E25E48">
        <w:rPr>
          <w:rFonts w:ascii="Times New Roman" w:eastAsia="Times New Roman" w:hAnsi="Times New Roman" w:cs="Times New Roman"/>
          <w:kern w:val="0"/>
          <w:sz w:val="24"/>
          <w:szCs w:val="24"/>
          <w:lang w:val="id"/>
          <w14:ligatures w14:val="none"/>
        </w:rPr>
        <w:t xml:space="preserve"> menggunakan kabel berisolasi yang ditempatkan di dasar laut. Transmisi jenis ini jarang digunakan karena biaya pemasangan dan kabel yang lebih mahal. Ini di sebabkan karena kabel yang di gunakan harus memiliki isolasi terbaik untuk menahan gangguan mekanis dan kimiawi yang ada di dasar laut.</w:t>
      </w:r>
      <w:r w:rsidRPr="00E25E48">
        <w:rPr>
          <w:rFonts w:ascii="Times New Roman" w:eastAsia="Times New Roman" w:hAnsi="Times New Roman" w:cs="Times New Roman"/>
          <w:i/>
          <w:iCs/>
          <w:kern w:val="0"/>
          <w:sz w:val="24"/>
          <w:szCs w:val="24"/>
          <w:lang w:val="id"/>
          <w14:ligatures w14:val="none"/>
        </w:rPr>
        <w:t xml:space="preserve"> </w:t>
      </w: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{"citationItems":[{"id":"ITEM-1","itemData":{"abstract":"Selama ini kita sering menikmati energi listrik dan bahkan kita tidak bisa lepas dengan energi listrik, di rumah, kantor, sekolah, kampus kita tidak pernah lepas dari energi listrik. Di jaman modern ini hampir semua peralatan di lingkungan kita berhubungan dengan energi listrik. Tapi tahukah kamu darimana energi listrik berasal dan bagaimana energi listrik bisa sampai hingga ke rumah kita. Dalam artikel ini akan dibahas bagaimana energi listrik dari sumber pembangkitan bisa sampai ke rumah kita.","author":[{"dropping-particle":"","family":"Suripto","given":"Ir. Slamet M.Eng","non-dropping-particle":"","parse-names":false,"suffix":""}],"container-title":"ELTEK, Vol 11 Nomor 01","id":"ITEM-1","issued":{"date-parts":[["2017"]]},"page":"1-293","title":"Sistem Tenaga Listrik","type":"article-journal"},"uris":["http://www.mendeley.com/documents/?uuid=f9de72ee-d603-47ea-893f-18f900ef7843"]}],"mendeley":{"formattedCitation":"(Suripto, 2017)","plainTextFormattedCitation":"(Suripto, 2017)","previouslyFormattedCitation":"(Suripto, 2017)"},"properties":{"noteIndex":0},"schema":"https://github.com/citation-style-language/schema/raw/master/csl-citation.json"}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(Suripto, 2017)</w:t>
      </w:r>
      <w:r w:rsidRPr="00E25E48">
        <w:rPr>
          <w:rFonts w:ascii="Times New Roman" w:hAnsi="Times New Roman" w:cs="Times New Roman"/>
          <w:sz w:val="24"/>
          <w:szCs w:val="24"/>
        </w:rPr>
        <w:fldChar w:fldCharType="end"/>
      </w:r>
    </w:p>
    <w:p w14:paraId="79579424" w14:textId="77777777" w:rsidR="00E25E48" w:rsidRPr="00E25E48" w:rsidRDefault="00E25E48" w:rsidP="00E25E48">
      <w:pPr>
        <w:keepNext/>
        <w:spacing w:after="0" w:line="360" w:lineRule="auto"/>
        <w:ind w:left="709" w:right="146"/>
        <w:contextualSpacing/>
        <w:jc w:val="center"/>
        <w:rPr>
          <w:rFonts w:ascii="Times New Roman" w:hAnsi="Times New Roman" w:cs="Times New Roman"/>
        </w:rPr>
      </w:pPr>
      <w:r w:rsidRPr="00E25E48">
        <w:rPr>
          <w:rFonts w:ascii="Times New Roman" w:eastAsia="Times New Roman" w:hAnsi="Times New Roman" w:cs="Times New Roman"/>
          <w:noProof/>
          <w:kern w:val="0"/>
          <w:sz w:val="24"/>
          <w:szCs w:val="24"/>
          <w:lang w:val="id"/>
          <w14:ligatures w14:val="none"/>
        </w:rPr>
        <w:drawing>
          <wp:inline distT="0" distB="0" distL="0" distR="0" wp14:anchorId="42DA2EE2" wp14:editId="47457DC0">
            <wp:extent cx="3211255" cy="1835642"/>
            <wp:effectExtent l="0" t="0" r="8255" b="0"/>
            <wp:docPr id="36670030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1153" cy="1869881"/>
                    </a:xfrm>
                    <a:prstGeom prst="rect">
                      <a:avLst/>
                    </a:prstGeom>
                    <a:noFill/>
                    <a:ln>
                      <a:noFill/>
                    </a:ln>
                  </pic:spPr>
                </pic:pic>
              </a:graphicData>
            </a:graphic>
          </wp:inline>
        </w:drawing>
      </w:r>
    </w:p>
    <w:p w14:paraId="2FDB28FB" w14:textId="77777777" w:rsidR="00E25E48" w:rsidRPr="00E25E48" w:rsidRDefault="00E25E48" w:rsidP="00E25E48">
      <w:pPr>
        <w:spacing w:after="0" w:line="240" w:lineRule="auto"/>
        <w:ind w:left="567"/>
        <w:jc w:val="center"/>
        <w:rPr>
          <w:rFonts w:ascii="Times New Roman" w:hAnsi="Times New Roman" w:cs="Times New Roman"/>
          <w:color w:val="000000" w:themeColor="text1"/>
          <w:sz w:val="24"/>
          <w:szCs w:val="24"/>
        </w:rPr>
      </w:pPr>
      <w:bookmarkStart w:id="5" w:name="_Toc221361620"/>
      <w:r w:rsidRPr="00E25E48">
        <w:rPr>
          <w:rFonts w:ascii="Times New Roman" w:hAnsi="Times New Roman" w:cs="Times New Roman"/>
          <w:color w:val="000000" w:themeColor="text1"/>
          <w:sz w:val="24"/>
          <w:szCs w:val="24"/>
        </w:rPr>
        <w:t>Gambar 2.</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Gambar_2.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2</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w:t>
      </w:r>
      <w:proofErr w:type="spellStart"/>
      <w:r w:rsidRPr="00E25E48">
        <w:rPr>
          <w:rFonts w:ascii="Times New Roman" w:hAnsi="Times New Roman" w:cs="Times New Roman"/>
          <w:i/>
          <w:iCs/>
          <w:color w:val="000000" w:themeColor="text1"/>
          <w:sz w:val="24"/>
          <w:szCs w:val="24"/>
        </w:rPr>
        <w:t>Overhead</w:t>
      </w:r>
      <w:proofErr w:type="spellEnd"/>
      <w:r w:rsidRPr="00E25E48">
        <w:rPr>
          <w:rFonts w:ascii="Times New Roman" w:hAnsi="Times New Roman" w:cs="Times New Roman"/>
          <w:i/>
          <w:iCs/>
          <w:color w:val="000000" w:themeColor="text1"/>
          <w:sz w:val="24"/>
          <w:szCs w:val="24"/>
        </w:rPr>
        <w:t xml:space="preserve"> Line</w:t>
      </w:r>
      <w:bookmarkEnd w:id="5"/>
    </w:p>
    <w:p w14:paraId="05C0016D" w14:textId="77777777" w:rsidR="00E25E48" w:rsidRPr="00E25E48" w:rsidRDefault="00E25E48" w:rsidP="00E25E48">
      <w:pPr>
        <w:spacing w:after="0"/>
        <w:ind w:left="567"/>
        <w:jc w:val="center"/>
        <w:rPr>
          <w:rFonts w:ascii="Times New Roman" w:hAnsi="Times New Roman" w:cs="Times New Roman"/>
          <w:sz w:val="24"/>
          <w:szCs w:val="24"/>
        </w:rPr>
      </w:pPr>
      <w:r w:rsidRPr="00E25E48">
        <w:rPr>
          <w:rFonts w:ascii="Times New Roman" w:hAnsi="Times New Roman" w:cs="Times New Roman"/>
          <w:sz w:val="24"/>
          <w:szCs w:val="24"/>
        </w:rPr>
        <w:t xml:space="preserve">Sumber : </w:t>
      </w: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{"citationItems":[{"id":"ITEM-1","itemData":{"author":[{"dropping-particle":"","family":"Sumiyati","given":"Aan","non-dropping-particle":"","parse-names":false,"suffix":""},{"dropping-particle":"","family":"Rahman","given":"Putri Shabira","non-dropping-particle":"","parse-names":false,"suffix":""},{"dropping-particle":"","family":"Habil","given":"Muhammad","non-dropping-particle":"","parse-names":false,"suffix":""},{"dropping-particle":"","family":"Gusti","given":"Cahaya","non-dropping-particle":"","parse-names":false,"suffix":""},{"dropping-particle":"","family":"Melkior","given":"Diera Arnandi","non-dropping-particle":"","parse-names":false,"suffix":""},{"dropping-particle":"","family":"Hidayat","given":"Johan","non-dropping-particle":"","parse-names":false,"suffix":""},{"dropping-particle":"","family":"Aribowo","given":"Didik","non-dropping-particle":"","parse-names":false,"suffix":""}],"id":"ITEM-1","issue":"2","issued":{"date-parts":[["2024"]]},"page":"612-617","title":"Konsep Dasar Transmisi Tenaga Listrik : Klasifikasi , Komponen Serta Gangguannya","type":"article-journal","volume":"11"},"uris":["http://www.mendeley.com/documents/?uuid=9db0cfff-eaa2-49a0-899f-de8b2386407c"]}],"mendeley":{"formattedCitation":"(Sumiyati et al., 2024)","plainTextFormattedCitation":"(Sumiyati et al., 2024)","previouslyFormattedCitation":"(Sumiyati et al., 2024)"},"properties":{"noteIndex":0},"schema":"https://github.com/citation-style-language/schema/raw/master/csl-citation.json"}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(Sumiyati et al., 2024)</w:t>
      </w:r>
      <w:r w:rsidRPr="00E25E48">
        <w:rPr>
          <w:rFonts w:ascii="Times New Roman" w:hAnsi="Times New Roman" w:cs="Times New Roman"/>
          <w:sz w:val="24"/>
          <w:szCs w:val="24"/>
        </w:rPr>
        <w:fldChar w:fldCharType="end"/>
      </w:r>
    </w:p>
    <w:p w14:paraId="320356B7" w14:textId="77777777" w:rsidR="00E25E48" w:rsidRPr="00E25E48" w:rsidRDefault="00E25E48" w:rsidP="00E25E48">
      <w:pPr>
        <w:widowControl w:val="0"/>
        <w:tabs>
          <w:tab w:val="left" w:pos="1985"/>
        </w:tabs>
        <w:autoSpaceDE w:val="0"/>
        <w:autoSpaceDN w:val="0"/>
        <w:spacing w:after="0" w:line="360" w:lineRule="auto"/>
        <w:ind w:left="993" w:right="138" w:firstLine="568"/>
        <w:jc w:val="both"/>
        <w:rPr>
          <w:rFonts w:ascii="Times New Roman" w:eastAsia="Times New Roman" w:hAnsi="Times New Roman" w:cs="Times New Roman"/>
          <w:kern w:val="0"/>
          <w:sz w:val="24"/>
          <w:szCs w:val="24"/>
          <w:lang w:val="id"/>
          <w14:ligatures w14:val="none"/>
        </w:rPr>
      </w:pPr>
    </w:p>
    <w:p w14:paraId="45227316" w14:textId="77777777" w:rsidR="00E25E48" w:rsidRPr="00E25E48" w:rsidRDefault="00E25E48" w:rsidP="00E25E48">
      <w:pPr>
        <w:widowControl w:val="0"/>
        <w:numPr>
          <w:ilvl w:val="0"/>
          <w:numId w:val="2"/>
        </w:numPr>
        <w:autoSpaceDE w:val="0"/>
        <w:autoSpaceDN w:val="0"/>
        <w:spacing w:after="0" w:line="360" w:lineRule="auto"/>
        <w:ind w:left="993" w:right="138"/>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Distribusi Tenaga Listrik</w:t>
      </w:r>
    </w:p>
    <w:p w14:paraId="55A5ED34" w14:textId="77777777" w:rsidR="00E25E48" w:rsidRPr="00E25E48" w:rsidRDefault="00E25E48" w:rsidP="00E25E48">
      <w:pPr>
        <w:spacing w:line="360" w:lineRule="auto"/>
        <w:ind w:left="993" w:right="146" w:firstLine="666"/>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 xml:space="preserve">Bagian penyaluran tenaga listrik yang lebih dekat dengan konsumen akhir dikenal sebagai distribusi tenaga listrik. Setelah daya disalurkan melalui sistem transmisi tegangan tinggi, sistem distribusi tegangan yang lebih rendah </w:t>
      </w:r>
      <w:r w:rsidRPr="00E25E48">
        <w:rPr>
          <w:rFonts w:ascii="Times New Roman" w:eastAsia="Times New Roman" w:hAnsi="Times New Roman" w:cs="Times New Roman"/>
          <w:kern w:val="0"/>
          <w:sz w:val="24"/>
          <w:szCs w:val="24"/>
          <w:lang w:val="id"/>
          <w14:ligatures w14:val="none"/>
        </w:rPr>
        <w:lastRenderedPageBreak/>
        <w:t xml:space="preserve">akan menangani proses penyaluran karena tegangan tinggi telah melewati transformator </w:t>
      </w:r>
      <w:r w:rsidRPr="00E25E48">
        <w:rPr>
          <w:rFonts w:ascii="Times New Roman" w:eastAsia="Times New Roman" w:hAnsi="Times New Roman" w:cs="Times New Roman"/>
          <w:i/>
          <w:iCs/>
          <w:kern w:val="0"/>
          <w:sz w:val="24"/>
          <w:szCs w:val="24"/>
          <w:lang w:val="id"/>
          <w14:ligatures w14:val="none"/>
        </w:rPr>
        <w:t xml:space="preserve">step </w:t>
      </w:r>
      <w:proofErr w:type="spellStart"/>
      <w:r w:rsidRPr="00E25E48">
        <w:rPr>
          <w:rFonts w:ascii="Times New Roman" w:eastAsia="Times New Roman" w:hAnsi="Times New Roman" w:cs="Times New Roman"/>
          <w:i/>
          <w:iCs/>
          <w:kern w:val="0"/>
          <w:sz w:val="24"/>
          <w:szCs w:val="24"/>
          <w:lang w:val="id"/>
          <w14:ligatures w14:val="none"/>
        </w:rPr>
        <w:t>down</w:t>
      </w:r>
      <w:proofErr w:type="spellEnd"/>
      <w:r w:rsidRPr="00E25E48">
        <w:rPr>
          <w:rFonts w:ascii="Times New Roman" w:eastAsia="Times New Roman" w:hAnsi="Times New Roman" w:cs="Times New Roman"/>
          <w:kern w:val="0"/>
          <w:sz w:val="24"/>
          <w:szCs w:val="24"/>
          <w:lang w:val="id"/>
          <w14:ligatures w14:val="none"/>
        </w:rPr>
        <w:t xml:space="preserve"> di Gardu Induk dan turun menjadi 20 kV (Tegangan Menengah) lalu sistem distribusi akan menyalurkan ke trafo distribusi yang terpasang pada tiang listrik untuk menurunkan tegangannya menjadi 220/380 V (Tegangan Rendah) yang akan di salurkan ke pelanggan. Namun, ada pelanggan yang membutuhkan tegangan 20 kV dan 150 kV langsung, seperti pelanggan industri besar.</w:t>
      </w:r>
    </w:p>
    <w:p w14:paraId="5989D867" w14:textId="77777777" w:rsidR="00E25E48" w:rsidRPr="00E25E48" w:rsidRDefault="00E25E48" w:rsidP="00E25E48">
      <w:pPr>
        <w:spacing w:line="360" w:lineRule="auto"/>
        <w:ind w:left="993" w:right="146" w:firstLine="666"/>
        <w:contextualSpacing/>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 xml:space="preserve">Jaringan distribusi ini di bedakan menjadi jaringan distribusi primer dan jaringan distribusi sekunder yang mana jaringan distribusi primer adalah jaringan yang berawal dari transformator </w:t>
      </w:r>
      <w:r w:rsidRPr="00E25E48">
        <w:rPr>
          <w:rFonts w:ascii="Times New Roman" w:eastAsia="Times New Roman" w:hAnsi="Times New Roman" w:cs="Times New Roman"/>
          <w:i/>
          <w:iCs/>
          <w:kern w:val="0"/>
          <w:sz w:val="24"/>
          <w:szCs w:val="24"/>
          <w:lang w:val="id"/>
          <w14:ligatures w14:val="none"/>
        </w:rPr>
        <w:t xml:space="preserve">step </w:t>
      </w:r>
      <w:proofErr w:type="spellStart"/>
      <w:r w:rsidRPr="00E25E48">
        <w:rPr>
          <w:rFonts w:ascii="Times New Roman" w:eastAsia="Times New Roman" w:hAnsi="Times New Roman" w:cs="Times New Roman"/>
          <w:i/>
          <w:iCs/>
          <w:kern w:val="0"/>
          <w:sz w:val="24"/>
          <w:szCs w:val="24"/>
          <w:lang w:val="id"/>
          <w14:ligatures w14:val="none"/>
        </w:rPr>
        <w:t>down</w:t>
      </w:r>
      <w:proofErr w:type="spellEnd"/>
      <w:r w:rsidRPr="00E25E48">
        <w:rPr>
          <w:rFonts w:ascii="Times New Roman" w:eastAsia="Times New Roman" w:hAnsi="Times New Roman" w:cs="Times New Roman"/>
          <w:kern w:val="0"/>
          <w:sz w:val="24"/>
          <w:szCs w:val="24"/>
          <w:lang w:val="id"/>
          <w14:ligatures w14:val="none"/>
        </w:rPr>
        <w:t xml:space="preserve"> Gardu Induk sampai ke Gardu Distribusi, dan jaringan distribusi sekunder adalah jaringan yang berawal dari </w:t>
      </w:r>
      <w:proofErr w:type="spellStart"/>
      <w:r w:rsidRPr="00E25E48">
        <w:rPr>
          <w:rFonts w:ascii="Times New Roman" w:eastAsia="Times New Roman" w:hAnsi="Times New Roman" w:cs="Times New Roman"/>
          <w:i/>
          <w:iCs/>
          <w:kern w:val="0"/>
          <w:sz w:val="24"/>
          <w:szCs w:val="24"/>
          <w:lang w:val="id"/>
          <w14:ligatures w14:val="none"/>
        </w:rPr>
        <w:t>output</w:t>
      </w:r>
      <w:proofErr w:type="spellEnd"/>
      <w:r w:rsidRPr="00E25E48">
        <w:rPr>
          <w:rFonts w:ascii="Times New Roman" w:eastAsia="Times New Roman" w:hAnsi="Times New Roman" w:cs="Times New Roman"/>
          <w:kern w:val="0"/>
          <w:sz w:val="24"/>
          <w:szCs w:val="24"/>
          <w:lang w:val="id"/>
          <w14:ligatures w14:val="none"/>
        </w:rPr>
        <w:t xml:space="preserve"> sekunder transformator distribusi hingga sampai ke konsumen </w:t>
      </w:r>
      <w:r w:rsidRPr="00E25E48">
        <w:rPr>
          <w:rFonts w:ascii="Times New Roman" w:eastAsia="Times New Roman" w:hAnsi="Times New Roman" w:cs="Times New Roman"/>
          <w:kern w:val="0"/>
          <w:sz w:val="24"/>
          <w:szCs w:val="24"/>
          <w:lang w:val="id"/>
          <w14:ligatures w14:val="none"/>
        </w:rPr>
        <w:fldChar w:fldCharType="begin" w:fldLock="1"/>
      </w:r>
      <w:r w:rsidRPr="00E25E48">
        <w:rPr>
          <w:rFonts w:ascii="Times New Roman" w:eastAsia="Times New Roman" w:hAnsi="Times New Roman" w:cs="Times New Roman"/>
          <w:kern w:val="0"/>
          <w:sz w:val="24"/>
          <w:szCs w:val="24"/>
          <w:lang w:val="id"/>
          <w14:ligatures w14:val="none"/>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Kata","author":[{"dropping-particle":"","family":"Maqsood Ahmad2","given":"Hafiz Fawad Ali3 and Sarmad Ejaz4 Sohail Aslam1","non-dropping-particle":"","parse-names":false,"suffix":""}],"id":"ITEM-1","issue":"2","issued":{"date-parts":[["2016"]]},"page":"1-23","title":"</w:instrText>
      </w:r>
      <w:r w:rsidRPr="00E25E48">
        <w:rPr>
          <w:rFonts w:ascii="Times New Roman" w:eastAsia="MS Mincho" w:hAnsi="Times New Roman" w:cs="Times New Roman"/>
          <w:kern w:val="0"/>
          <w:sz w:val="24"/>
          <w:szCs w:val="24"/>
          <w:lang w:val="id"/>
          <w14:ligatures w14:val="none"/>
        </w:rPr>
        <w:instrText>済無</w:instrText>
      </w:r>
      <w:r w:rsidRPr="00E25E48">
        <w:rPr>
          <w:rFonts w:ascii="Times New Roman" w:eastAsia="Times New Roman" w:hAnsi="Times New Roman" w:cs="Times New Roman"/>
          <w:kern w:val="0"/>
          <w:sz w:val="24"/>
          <w:szCs w:val="24"/>
          <w:lang w:val="id"/>
          <w14:ligatures w14:val="none"/>
        </w:rPr>
        <w:instrText>No Title No Title No Title","type":"article-journal","volume":"7"},"uris":["http://www.mendeley.com/documents/?uuid=01ac1a4f-39de-4fc5-80b6-762dd8bfb01f"]}],"mendeley":{"formattedCitation":"(Maqsood Ahmad2, 2016)","plainTextFormattedCitation":"(Maqsood Ahmad2, 2016)","previouslyFormattedCitation":"(Maqsood Ahmad2, 2016)"},"properties":{"noteIndex":0},"schema":"https://github.com/citation-style-language/schema/raw/master/csl-citation.json"}</w:instrText>
      </w:r>
      <w:r w:rsidRPr="00E25E48">
        <w:rPr>
          <w:rFonts w:ascii="Times New Roman" w:eastAsia="Times New Roman" w:hAnsi="Times New Roman" w:cs="Times New Roman"/>
          <w:kern w:val="0"/>
          <w:sz w:val="24"/>
          <w:szCs w:val="24"/>
          <w:lang w:val="id"/>
          <w14:ligatures w14:val="none"/>
        </w:rPr>
        <w:fldChar w:fldCharType="separate"/>
      </w:r>
      <w:r w:rsidRPr="00E25E48">
        <w:rPr>
          <w:rFonts w:ascii="Times New Roman" w:eastAsia="Times New Roman" w:hAnsi="Times New Roman" w:cs="Times New Roman"/>
          <w:noProof/>
          <w:kern w:val="0"/>
          <w:sz w:val="24"/>
          <w:szCs w:val="24"/>
          <w:lang w:val="id"/>
          <w14:ligatures w14:val="none"/>
        </w:rPr>
        <w:t>(Maqsood Ahmad2, 2016)</w:t>
      </w:r>
      <w:r w:rsidRPr="00E25E48">
        <w:rPr>
          <w:rFonts w:ascii="Times New Roman" w:eastAsia="Times New Roman" w:hAnsi="Times New Roman" w:cs="Times New Roman"/>
          <w:kern w:val="0"/>
          <w:sz w:val="24"/>
          <w:szCs w:val="24"/>
          <w:lang w:val="id"/>
          <w14:ligatures w14:val="none"/>
        </w:rPr>
        <w:fldChar w:fldCharType="end"/>
      </w:r>
      <w:r w:rsidRPr="00E25E48">
        <w:rPr>
          <w:rFonts w:ascii="Times New Roman" w:eastAsia="Times New Roman" w:hAnsi="Times New Roman" w:cs="Times New Roman"/>
          <w:kern w:val="0"/>
          <w:sz w:val="24"/>
          <w:szCs w:val="24"/>
          <w:lang w:val="id"/>
          <w14:ligatures w14:val="none"/>
        </w:rPr>
        <w:t>.</w:t>
      </w:r>
    </w:p>
    <w:p w14:paraId="183FD291" w14:textId="77777777" w:rsidR="00E25E48" w:rsidRPr="00E25E48" w:rsidRDefault="00E25E48" w:rsidP="00E25E48">
      <w:pPr>
        <w:keepNext/>
        <w:keepLines/>
        <w:numPr>
          <w:ilvl w:val="2"/>
          <w:numId w:val="5"/>
        </w:numPr>
        <w:spacing w:before="160" w:after="80"/>
        <w:outlineLvl w:val="2"/>
        <w:rPr>
          <w:rFonts w:ascii="Times New Roman" w:eastAsia="Times New Roman" w:hAnsi="Times New Roman" w:cstheme="majorBidi"/>
          <w:b/>
          <w:color w:val="000000" w:themeColor="text1"/>
          <w:sz w:val="24"/>
          <w:szCs w:val="28"/>
          <w:lang w:val="id"/>
        </w:rPr>
      </w:pPr>
      <w:bookmarkStart w:id="6" w:name="_Toc221706959"/>
      <w:r w:rsidRPr="00E25E48">
        <w:rPr>
          <w:rFonts w:ascii="Times New Roman" w:eastAsia="Times New Roman" w:hAnsi="Times New Roman" w:cstheme="majorBidi"/>
          <w:b/>
          <w:color w:val="000000" w:themeColor="text1"/>
          <w:sz w:val="24"/>
          <w:szCs w:val="28"/>
          <w:lang w:val="id"/>
        </w:rPr>
        <w:t>Sistem Interkoneksi</w:t>
      </w:r>
      <w:bookmarkEnd w:id="6"/>
    </w:p>
    <w:p w14:paraId="637DD4C6" w14:textId="77777777" w:rsidR="00E25E48" w:rsidRPr="00E25E48" w:rsidRDefault="00E25E48" w:rsidP="00E25E48">
      <w:pPr>
        <w:widowControl w:val="0"/>
        <w:autoSpaceDE w:val="0"/>
        <w:autoSpaceDN w:val="0"/>
        <w:spacing w:after="0" w:line="360" w:lineRule="auto"/>
        <w:ind w:left="567" w:right="138" w:firstLine="567"/>
        <w:jc w:val="both"/>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Untuk memenuhi kebutuhan beban yang berbeda, sistem kelistrikan saat ini terdiri dari banyak pembangkit yang saling terhubung. Sistem interkoneksi melibatkan beberapa sistem pembangkit yang disambungkan menjadi satu kesatuan sehingga mereka dapat menyalurkan energi satu sama lain saat diperlukan. Gambar 2.4 menunjukkan ilustrasi sistem interkoneksi tenaga listrik.</w:t>
      </w:r>
    </w:p>
    <w:p w14:paraId="6D58906F" w14:textId="77777777" w:rsidR="00E25E48" w:rsidRPr="00E25E48" w:rsidRDefault="00E25E48" w:rsidP="00E25E48">
      <w:pPr>
        <w:keepNext/>
        <w:widowControl w:val="0"/>
        <w:autoSpaceDE w:val="0"/>
        <w:autoSpaceDN w:val="0"/>
        <w:spacing w:after="0" w:line="360" w:lineRule="auto"/>
        <w:ind w:left="284" w:right="138"/>
        <w:jc w:val="center"/>
      </w:pPr>
      <w:r w:rsidRPr="00E25E48">
        <w:rPr>
          <w:rFonts w:ascii="Times New Roman" w:eastAsia="Times New Roman" w:hAnsi="Times New Roman" w:cs="Times New Roman"/>
          <w:noProof/>
          <w:kern w:val="0"/>
          <w:sz w:val="24"/>
          <w:szCs w:val="24"/>
        </w:rPr>
        <w:drawing>
          <wp:inline distT="0" distB="0" distL="0" distR="0" wp14:anchorId="4FF60CEF" wp14:editId="5EFE8386">
            <wp:extent cx="4119905" cy="1461152"/>
            <wp:effectExtent l="0" t="0" r="0" b="5715"/>
            <wp:docPr id="2126739015" name="Gambar 69" descr="Sebuah gambar berisi teks, diagram, Rencana, ske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39015" name="Gambar 69" descr="Sebuah gambar berisi teks, diagram, Rencana, skemati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1685" cy="1479516"/>
                    </a:xfrm>
                    <a:prstGeom prst="rect">
                      <a:avLst/>
                    </a:prstGeom>
                  </pic:spPr>
                </pic:pic>
              </a:graphicData>
            </a:graphic>
          </wp:inline>
        </w:drawing>
      </w:r>
    </w:p>
    <w:p w14:paraId="79A9F0BA" w14:textId="77777777" w:rsidR="00E25E48" w:rsidRPr="00E25E48" w:rsidRDefault="00E25E48" w:rsidP="00E25E48">
      <w:pPr>
        <w:spacing w:after="0" w:line="240" w:lineRule="auto"/>
        <w:jc w:val="center"/>
        <w:rPr>
          <w:rFonts w:ascii="Times New Roman" w:hAnsi="Times New Roman" w:cs="Times New Roman"/>
          <w:color w:val="000000" w:themeColor="text1"/>
          <w:sz w:val="24"/>
          <w:szCs w:val="24"/>
        </w:rPr>
      </w:pPr>
      <w:bookmarkStart w:id="7" w:name="_Toc221361621"/>
      <w:r w:rsidRPr="00E25E48">
        <w:rPr>
          <w:rFonts w:ascii="Times New Roman" w:hAnsi="Times New Roman" w:cs="Times New Roman"/>
          <w:color w:val="000000" w:themeColor="text1"/>
          <w:sz w:val="24"/>
          <w:szCs w:val="24"/>
        </w:rPr>
        <w:t xml:space="preserve">Gambar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Gambar_2.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3</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Sistem Interkoneksi Pembangkit</w:t>
      </w:r>
      <w:bookmarkEnd w:id="7"/>
    </w:p>
    <w:p w14:paraId="0784F9E6" w14:textId="77777777" w:rsidR="00E25E48" w:rsidRPr="00E25E48" w:rsidRDefault="00E25E48" w:rsidP="00E25E48">
      <w:pPr>
        <w:jc w:val="center"/>
        <w:rPr>
          <w:rFonts w:ascii="Times New Roman" w:hAnsi="Times New Roman" w:cs="Times New Roman"/>
          <w:sz w:val="24"/>
          <w:szCs w:val="24"/>
        </w:rPr>
      </w:pPr>
      <w:sdt>
        <w:sdtPr>
          <w:rPr>
            <w:rFonts w:ascii="Times New Roman" w:hAnsi="Times New Roman" w:cs="Times New Roman"/>
            <w:sz w:val="24"/>
            <w:szCs w:val="24"/>
          </w:rPr>
          <w:id w:val="796878343"/>
          <w:citation/>
        </w:sdtPr>
        <w:sdtContent>
          <w:r w:rsidRPr="00E25E48">
            <w:rPr>
              <w:rFonts w:ascii="Times New Roman" w:hAnsi="Times New Roman" w:cs="Times New Roman"/>
              <w:sz w:val="24"/>
              <w:szCs w:val="24"/>
            </w:rPr>
            <w:fldChar w:fldCharType="begin"/>
          </w:r>
          <w:r w:rsidRPr="00E25E48">
            <w:rPr>
              <w:rFonts w:ascii="Times New Roman" w:hAnsi="Times New Roman" w:cs="Times New Roman"/>
              <w:sz w:val="24"/>
              <w:szCs w:val="24"/>
            </w:rPr>
            <w:instrText xml:space="preserve"> CITATION P3B25 \l 1057 </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(P3BS, 2025)</w:t>
          </w:r>
          <w:r w:rsidRPr="00E25E48">
            <w:rPr>
              <w:rFonts w:ascii="Times New Roman" w:hAnsi="Times New Roman" w:cs="Times New Roman"/>
              <w:sz w:val="24"/>
              <w:szCs w:val="24"/>
            </w:rPr>
            <w:fldChar w:fldCharType="end"/>
          </w:r>
        </w:sdtContent>
      </w:sdt>
    </w:p>
    <w:p w14:paraId="13739671" w14:textId="77777777" w:rsidR="00E25E48" w:rsidRPr="00E25E48" w:rsidRDefault="00E25E48" w:rsidP="00E25E48">
      <w:pPr>
        <w:widowControl w:val="0"/>
        <w:autoSpaceDE w:val="0"/>
        <w:autoSpaceDN w:val="0"/>
        <w:spacing w:after="0" w:line="360" w:lineRule="auto"/>
        <w:ind w:left="567" w:right="138" w:firstLine="567"/>
        <w:jc w:val="both"/>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lang w:val="id"/>
          <w14:ligatures w14:val="none"/>
        </w:rPr>
        <w:t xml:space="preserve">Diharapkan kualitas layanan akan menjadi jauh lebih baik dengan adanya koneksi ini. Jadi, jika terjadi gangguan pada salah satu pembangkit sehingga tidak mampu menyuplai daya dengan baik, pembangkit lain akan menyuplai beban di sekitarnya dengan bantuan jaringan transmisi. Karena kedua pembangkit berada </w:t>
      </w:r>
      <w:r w:rsidRPr="00E25E48">
        <w:rPr>
          <w:rFonts w:ascii="Times New Roman" w:eastAsia="Times New Roman" w:hAnsi="Times New Roman" w:cs="Times New Roman"/>
          <w:kern w:val="0"/>
          <w:sz w:val="24"/>
          <w:szCs w:val="24"/>
          <w:lang w:val="id"/>
          <w14:ligatures w14:val="none"/>
        </w:rPr>
        <w:lastRenderedPageBreak/>
        <w:t xml:space="preserve">di jarak yang jauh, jaringan ini akan membantu menyuplai beban tersebut. Selain manfaatnya, adanya sistem interkoneksi ini menyebabkan biaya investasi yang lebih tinggi dan </w:t>
      </w:r>
      <w:proofErr w:type="spellStart"/>
      <w:r w:rsidRPr="00E25E48">
        <w:rPr>
          <w:rFonts w:ascii="Times New Roman" w:eastAsia="Times New Roman" w:hAnsi="Times New Roman" w:cs="Times New Roman"/>
          <w:i/>
          <w:iCs/>
          <w:kern w:val="0"/>
          <w:sz w:val="24"/>
          <w:szCs w:val="24"/>
          <w:lang w:val="id"/>
          <w14:ligatures w14:val="none"/>
        </w:rPr>
        <w:t>maintenance</w:t>
      </w:r>
      <w:proofErr w:type="spellEnd"/>
      <w:r w:rsidRPr="00E25E48">
        <w:rPr>
          <w:rFonts w:ascii="Times New Roman" w:eastAsia="Times New Roman" w:hAnsi="Times New Roman" w:cs="Times New Roman"/>
          <w:kern w:val="0"/>
          <w:sz w:val="24"/>
          <w:szCs w:val="24"/>
          <w:lang w:val="id"/>
          <w14:ligatures w14:val="none"/>
        </w:rPr>
        <w:t xml:space="preserve"> yang lebih rumit. Oleh karena itu, sistem interkoneksi ini hanya dapat digunakan pada sistem yang membutuhkan suplai daya yang relatif besar dan membutuhkan kualitas pelayanan yang tinggi, seperti sistem kelistrikan Jawa-Bali dan Sumatera, yang memiliki kebutuhan beban yang besar. Pengaturan operasi pembangkit yang ada pada sistem interkoneksi ini diatur oleh pusat pengatur beban dan pembangkit untuk memastikan operasi sistem yang paling ekonomis dan kontinuitas pelayanan yang baik sebab kekurangan daya di suatu wilayah dapat di bantu oleh wilayah lain yang memiliki surplus daya  listrik.</w:t>
      </w:r>
    </w:p>
    <w:p w14:paraId="545F3522" w14:textId="77777777" w:rsidR="00E25E48" w:rsidRPr="00E25E48" w:rsidRDefault="00E25E48" w:rsidP="00E25E48">
      <w:pPr>
        <w:keepNext/>
        <w:keepLines/>
        <w:numPr>
          <w:ilvl w:val="2"/>
          <w:numId w:val="4"/>
        </w:numPr>
        <w:spacing w:before="160" w:after="80"/>
        <w:outlineLvl w:val="2"/>
        <w:rPr>
          <w:rFonts w:ascii="Times New Roman" w:eastAsia="Times New Roman" w:hAnsi="Times New Roman" w:cs="Times New Roman"/>
          <w:b/>
          <w:color w:val="000000" w:themeColor="text1"/>
          <w:sz w:val="24"/>
          <w:szCs w:val="28"/>
          <w:lang w:val="id"/>
        </w:rPr>
      </w:pPr>
      <w:bookmarkStart w:id="8" w:name="_Toc221706960"/>
      <w:r w:rsidRPr="00E25E48">
        <w:rPr>
          <w:rFonts w:ascii="Times New Roman" w:eastAsia="Times New Roman" w:hAnsi="Times New Roman" w:cs="Times New Roman"/>
          <w:b/>
          <w:color w:val="000000" w:themeColor="text1"/>
          <w:sz w:val="24"/>
          <w:szCs w:val="28"/>
          <w:lang w:val="id"/>
        </w:rPr>
        <w:t>Stabilitas Sistem Tenaga Listrik</w:t>
      </w:r>
      <w:bookmarkEnd w:id="8"/>
    </w:p>
    <w:p w14:paraId="63862926" w14:textId="77777777" w:rsidR="00E25E48" w:rsidRPr="00E25E48" w:rsidRDefault="00E25E48" w:rsidP="00E25E48">
      <w:pPr>
        <w:widowControl w:val="0"/>
        <w:autoSpaceDE w:val="0"/>
        <w:autoSpaceDN w:val="0"/>
        <w:spacing w:after="0" w:line="360" w:lineRule="auto"/>
        <w:ind w:left="567" w:right="138" w:firstLine="566"/>
        <w:jc w:val="both"/>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 xml:space="preserve">Kemampuan sistem tenaga listrik untuk kembali ke titik stabilitasnya setelah terjadi gangguan yang membuat sistem sempat keluar dari stabilitas dikenal sebagai stabilitas sistem.. Tipe stabilitas sistem tenaga ini terdiri dari tiga jenis, yaitu </w:t>
      </w:r>
      <w:r w:rsidRPr="00E25E48">
        <w:rPr>
          <w:rFonts w:ascii="Times New Roman" w:eastAsia="Times New Roman" w:hAnsi="Times New Roman" w:cs="Times New Roman"/>
          <w:i/>
          <w:iCs/>
          <w:kern w:val="0"/>
          <w:sz w:val="24"/>
          <w:szCs w:val="24"/>
          <w14:ligatures w14:val="none"/>
        </w:rPr>
        <w:t xml:space="preserve">Steady State </w:t>
      </w:r>
      <w:proofErr w:type="spellStart"/>
      <w:r w:rsidRPr="00E25E48">
        <w:rPr>
          <w:rFonts w:ascii="Times New Roman" w:eastAsia="Times New Roman" w:hAnsi="Times New Roman" w:cs="Times New Roman"/>
          <w:i/>
          <w:iCs/>
          <w:kern w:val="0"/>
          <w:sz w:val="24"/>
          <w:szCs w:val="24"/>
          <w14:ligatures w14:val="none"/>
        </w:rPr>
        <w:t>Stability</w:t>
      </w:r>
      <w:proofErr w:type="spellEnd"/>
      <w:r w:rsidRPr="00E25E48">
        <w:rPr>
          <w:rFonts w:ascii="Times New Roman" w:eastAsia="Times New Roman" w:hAnsi="Times New Roman" w:cs="Times New Roman"/>
          <w:kern w:val="0"/>
          <w:sz w:val="24"/>
          <w:szCs w:val="24"/>
          <w14:ligatures w14:val="none"/>
        </w:rPr>
        <w:t xml:space="preserve"> adalah kestabilan keadaan tunak atau </w:t>
      </w:r>
      <w:r w:rsidRPr="00E25E48">
        <w:rPr>
          <w:rFonts w:ascii="Times New Roman" w:eastAsia="Times New Roman" w:hAnsi="Times New Roman" w:cs="Times New Roman"/>
          <w:i/>
          <w:iCs/>
          <w:kern w:val="0"/>
          <w:sz w:val="24"/>
          <w:szCs w:val="24"/>
          <w14:ligatures w14:val="none"/>
        </w:rPr>
        <w:t xml:space="preserve">Steady State </w:t>
      </w:r>
      <w:proofErr w:type="spellStart"/>
      <w:r w:rsidRPr="00E25E48">
        <w:rPr>
          <w:rFonts w:ascii="Times New Roman" w:eastAsia="Times New Roman" w:hAnsi="Times New Roman" w:cs="Times New Roman"/>
          <w:i/>
          <w:iCs/>
          <w:kern w:val="0"/>
          <w:sz w:val="24"/>
          <w:szCs w:val="24"/>
          <w14:ligatures w14:val="none"/>
        </w:rPr>
        <w:t>Stability</w:t>
      </w:r>
      <w:proofErr w:type="spellEnd"/>
      <w:r w:rsidRPr="00E25E48">
        <w:rPr>
          <w:rFonts w:ascii="Times New Roman" w:eastAsia="Times New Roman" w:hAnsi="Times New Roman" w:cs="Times New Roman"/>
          <w:i/>
          <w:iCs/>
          <w:kern w:val="0"/>
          <w:sz w:val="24"/>
          <w:szCs w:val="24"/>
          <w14:ligatures w14:val="none"/>
        </w:rPr>
        <w:t xml:space="preserve">, </w:t>
      </w:r>
      <w:r w:rsidRPr="00E25E48">
        <w:rPr>
          <w:rFonts w:ascii="Times New Roman" w:eastAsia="Times New Roman" w:hAnsi="Times New Roman" w:cs="Times New Roman"/>
          <w:kern w:val="0"/>
          <w:sz w:val="24"/>
          <w:szCs w:val="24"/>
          <w14:ligatures w14:val="none"/>
        </w:rPr>
        <w:t xml:space="preserve">terjadi ketika sistem tenaga mencapai keseimbangan dalam operasi baru yang sebanding dengan kondisi sebelumnya ketika sistem mengalami gangguan kecil dan osilasi terjadi di sekitar titik keseimbangannya. </w:t>
      </w:r>
      <w:proofErr w:type="spellStart"/>
      <w:r w:rsidRPr="00E25E48">
        <w:rPr>
          <w:rFonts w:ascii="Times New Roman" w:eastAsia="Times New Roman" w:hAnsi="Times New Roman" w:cs="Times New Roman"/>
          <w:i/>
          <w:iCs/>
          <w:kern w:val="0"/>
          <w:sz w:val="24"/>
          <w:szCs w:val="24"/>
          <w14:ligatures w14:val="none"/>
        </w:rPr>
        <w:t>Dynamic</w:t>
      </w:r>
      <w:proofErr w:type="spellEnd"/>
      <w:r w:rsidRPr="00E25E48">
        <w:rPr>
          <w:rFonts w:ascii="Times New Roman" w:eastAsia="Times New Roman" w:hAnsi="Times New Roman" w:cs="Times New Roman"/>
          <w:i/>
          <w:iCs/>
          <w:kern w:val="0"/>
          <w:sz w:val="24"/>
          <w:szCs w:val="24"/>
          <w14:ligatures w14:val="none"/>
        </w:rPr>
        <w:t xml:space="preserve"> </w:t>
      </w:r>
      <w:proofErr w:type="spellStart"/>
      <w:r w:rsidRPr="00E25E48">
        <w:rPr>
          <w:rFonts w:ascii="Times New Roman" w:eastAsia="Times New Roman" w:hAnsi="Times New Roman" w:cs="Times New Roman"/>
          <w:i/>
          <w:iCs/>
          <w:kern w:val="0"/>
          <w:sz w:val="24"/>
          <w:szCs w:val="24"/>
          <w14:ligatures w14:val="none"/>
        </w:rPr>
        <w:t>Stability</w:t>
      </w:r>
      <w:proofErr w:type="spellEnd"/>
      <w:r w:rsidRPr="00E25E48">
        <w:rPr>
          <w:rFonts w:ascii="Times New Roman" w:eastAsia="Times New Roman" w:hAnsi="Times New Roman" w:cs="Times New Roman"/>
          <w:i/>
          <w:iCs/>
          <w:kern w:val="0"/>
          <w:sz w:val="24"/>
          <w:szCs w:val="24"/>
          <w14:ligatures w14:val="none"/>
        </w:rPr>
        <w:t>,</w:t>
      </w:r>
      <w:r w:rsidRPr="00E25E48">
        <w:rPr>
          <w:rFonts w:ascii="Times New Roman" w:eastAsia="Times New Roman" w:hAnsi="Times New Roman" w:cs="Times New Roman"/>
          <w:kern w:val="0"/>
          <w:sz w:val="24"/>
          <w:szCs w:val="24"/>
          <w14:ligatures w14:val="none"/>
        </w:rPr>
        <w:t xml:space="preserve"> Kemampuan sistem untuk bertahan dalam keadaan sinkronnya setelah ayunan awal (masa stabilitas </w:t>
      </w:r>
      <w:proofErr w:type="spellStart"/>
      <w:r w:rsidRPr="00E25E48">
        <w:rPr>
          <w:rFonts w:ascii="Times New Roman" w:eastAsia="Times New Roman" w:hAnsi="Times New Roman" w:cs="Times New Roman"/>
          <w:i/>
          <w:iCs/>
          <w:kern w:val="0"/>
          <w:sz w:val="24"/>
          <w:szCs w:val="24"/>
          <w14:ligatures w14:val="none"/>
        </w:rPr>
        <w:t>transient</w:t>
      </w:r>
      <w:proofErr w:type="spellEnd"/>
      <w:r w:rsidRPr="00E25E48">
        <w:rPr>
          <w:rFonts w:ascii="Times New Roman" w:eastAsia="Times New Roman" w:hAnsi="Times New Roman" w:cs="Times New Roman"/>
          <w:kern w:val="0"/>
          <w:sz w:val="24"/>
          <w:szCs w:val="24"/>
          <w14:ligatures w14:val="none"/>
        </w:rPr>
        <w:t xml:space="preserve">) sampai sistem mencapai keadaan stabil baru yang diinginkan disebut stabilitas dinamis. Dalam stabilitas dinamis ini, osilasi terjadi setiap saat. Dan </w:t>
      </w:r>
      <w:proofErr w:type="spellStart"/>
      <w:r w:rsidRPr="00E25E48">
        <w:rPr>
          <w:rFonts w:ascii="Times New Roman" w:eastAsia="Times New Roman" w:hAnsi="Times New Roman" w:cs="Times New Roman"/>
          <w:i/>
          <w:iCs/>
          <w:kern w:val="0"/>
          <w:sz w:val="24"/>
          <w:szCs w:val="24"/>
          <w14:ligatures w14:val="none"/>
        </w:rPr>
        <w:t>Transient</w:t>
      </w:r>
      <w:proofErr w:type="spellEnd"/>
      <w:r w:rsidRPr="00E25E48">
        <w:rPr>
          <w:rFonts w:ascii="Times New Roman" w:eastAsia="Times New Roman" w:hAnsi="Times New Roman" w:cs="Times New Roman"/>
          <w:i/>
          <w:iCs/>
          <w:kern w:val="0"/>
          <w:sz w:val="24"/>
          <w:szCs w:val="24"/>
          <w14:ligatures w14:val="none"/>
        </w:rPr>
        <w:t xml:space="preserve"> </w:t>
      </w:r>
      <w:proofErr w:type="spellStart"/>
      <w:r w:rsidRPr="00E25E48">
        <w:rPr>
          <w:rFonts w:ascii="Times New Roman" w:eastAsia="Times New Roman" w:hAnsi="Times New Roman" w:cs="Times New Roman"/>
          <w:i/>
          <w:iCs/>
          <w:kern w:val="0"/>
          <w:sz w:val="24"/>
          <w:szCs w:val="24"/>
          <w14:ligatures w14:val="none"/>
        </w:rPr>
        <w:t>Stability</w:t>
      </w:r>
      <w:proofErr w:type="spellEnd"/>
      <w:r w:rsidRPr="00E25E48">
        <w:rPr>
          <w:rFonts w:ascii="Times New Roman" w:eastAsia="Times New Roman" w:hAnsi="Times New Roman" w:cs="Times New Roman"/>
          <w:i/>
          <w:iCs/>
          <w:kern w:val="0"/>
          <w:sz w:val="24"/>
          <w:szCs w:val="24"/>
          <w14:ligatures w14:val="none"/>
        </w:rPr>
        <w:t>,</w:t>
      </w:r>
      <w:r w:rsidRPr="00E25E48">
        <w:rPr>
          <w:rFonts w:ascii="Times New Roman" w:eastAsia="Times New Roman" w:hAnsi="Times New Roman" w:cs="Times New Roman"/>
          <w:kern w:val="0"/>
          <w:sz w:val="24"/>
          <w:szCs w:val="24"/>
          <w14:ligatures w14:val="none"/>
        </w:rPr>
        <w:t xml:space="preserve"> Kemampuan sebuah sistem untuk mempertahankan kondisi sinkron (tanpa intervensi dari kontrol </w:t>
      </w:r>
      <w:proofErr w:type="spellStart"/>
      <w:r w:rsidRPr="00E25E48">
        <w:rPr>
          <w:rFonts w:ascii="Times New Roman" w:eastAsia="Times New Roman" w:hAnsi="Times New Roman" w:cs="Times New Roman"/>
          <w:kern w:val="0"/>
          <w:sz w:val="24"/>
          <w:szCs w:val="24"/>
          <w14:ligatures w14:val="none"/>
        </w:rPr>
        <w:t>governor</w:t>
      </w:r>
      <w:proofErr w:type="spellEnd"/>
      <w:r w:rsidRPr="00E25E48">
        <w:rPr>
          <w:rFonts w:ascii="Times New Roman" w:eastAsia="Times New Roman" w:hAnsi="Times New Roman" w:cs="Times New Roman"/>
          <w:kern w:val="0"/>
          <w:sz w:val="24"/>
          <w:szCs w:val="24"/>
          <w14:ligatures w14:val="none"/>
        </w:rPr>
        <w:t xml:space="preserve">) setelah mengalami kondisi gangguan besar yang terjadi secara mendadak dalam waktu </w:t>
      </w:r>
      <w:proofErr w:type="spellStart"/>
      <w:r w:rsidRPr="00E25E48">
        <w:rPr>
          <w:rFonts w:ascii="Times New Roman" w:eastAsia="Times New Roman" w:hAnsi="Times New Roman" w:cs="Times New Roman"/>
          <w:i/>
          <w:iCs/>
          <w:kern w:val="0"/>
          <w:sz w:val="24"/>
          <w:szCs w:val="24"/>
          <w14:ligatures w14:val="none"/>
        </w:rPr>
        <w:t>swing</w:t>
      </w:r>
      <w:proofErr w:type="spellEnd"/>
      <w:r w:rsidRPr="00E25E48">
        <w:rPr>
          <w:rFonts w:ascii="Times New Roman" w:eastAsia="Times New Roman" w:hAnsi="Times New Roman" w:cs="Times New Roman"/>
          <w:kern w:val="0"/>
          <w:sz w:val="24"/>
          <w:szCs w:val="24"/>
          <w14:ligatures w14:val="none"/>
        </w:rPr>
        <w:t xml:space="preserve"> pertama dan menyebabkan sistem berosilasi jauh  dari titik keseimbangannya dalam waktu singkat  dikenal sebagai stabilitas </w:t>
      </w:r>
      <w:proofErr w:type="spellStart"/>
      <w:r w:rsidRPr="00E25E48">
        <w:rPr>
          <w:rFonts w:ascii="Times New Roman" w:eastAsia="Times New Roman" w:hAnsi="Times New Roman" w:cs="Times New Roman"/>
          <w:i/>
          <w:iCs/>
          <w:kern w:val="0"/>
          <w:sz w:val="24"/>
          <w:szCs w:val="24"/>
          <w14:ligatures w14:val="none"/>
        </w:rPr>
        <w:t>transient</w:t>
      </w:r>
      <w:proofErr w:type="spellEnd"/>
      <w:r w:rsidRPr="00E25E48">
        <w:rPr>
          <w:rFonts w:ascii="Times New Roman" w:eastAsia="Times New Roman" w:hAnsi="Times New Roman" w:cs="Times New Roman"/>
          <w:kern w:val="0"/>
          <w:sz w:val="24"/>
          <w:szCs w:val="24"/>
          <w14:ligatures w14:val="none"/>
        </w:rPr>
        <w:t xml:space="preserve">. </w:t>
      </w:r>
      <w:r w:rsidRPr="00E25E48">
        <w:rPr>
          <w:rFonts w:ascii="Times New Roman" w:eastAsia="Times New Roman" w:hAnsi="Times New Roman" w:cs="Times New Roman"/>
          <w:kern w:val="0"/>
          <w:sz w:val="24"/>
          <w:szCs w:val="24"/>
          <w14:ligatures w14:val="none"/>
        </w:rPr>
        <w:fldChar w:fldCharType="begin" w:fldLock="1"/>
      </w:r>
      <w:r w:rsidRPr="00E25E48">
        <w:rPr>
          <w:rFonts w:ascii="Times New Roman" w:eastAsia="Times New Roman" w:hAnsi="Times New Roman" w:cs="Times New Roman"/>
          <w:kern w:val="0"/>
          <w:sz w:val="24"/>
          <w:szCs w:val="24"/>
          <w14:ligatures w14:val="none"/>
        </w:rPr>
        <w:instrText>ADDIN CSL_CITATION {"citationItems":[{"id":"ITEM-1","itemData":{"abstract":"PT.Ajinomoto Indonesia dan PT.Ajinex Internasional Mojokerto Factory merupakan perusahaan penghasil produk utama yaitu monosodium glutamate atau yang sering dikenal dengan MSG dan berlokasi di desa Jetis kabupaten Mojokerto. Dalam melakukan kegiatan operasional, kebutuhan energi listrik setiap perusahaan dipenuhi oleh sistem daya yang tidak diinterkoneksi. Berdasarkan kondisi tersebut, maka perlu adanya suatu sistem yang dapat menyalurkan energi listrik yang kontinuitasnya lebih terjamin, yaitu dengan melakukan interkoneksi terhadap sumber daya kedua perusahaan. Suatu gangguan dalam sistem tenaga listrik dapat memicu ketidakstabilan sistem sehingga perlu dilakukan analisis terhadap kestabilan pada sistem daya. \nPenelitian akan menganalisis stabilitas sistem daya pada saat kondisi awal sistem, yaitu ketika sistem daya kedua perusahaan belum diinterkoneksi dan kondisi ketika sistem daya kedua perusahaan telah diinterkoneksi. Hasil analisis akan menunjukkan kondisi tegangan dan sudut rotor sistem sebelum, selama dan setelah gangguan terjadi. Selain itu dilakukan juga analisis mengenai pengaruh penggunaan turbine governor dan automatic voltage regulator terhadap stabilitas sistem daya dan penentuan waktu pemutus kritis. \nHasil analisis kestabilan pada sistem menunjukkan jika tegangan dan sudut rotor dapat kembali ke kondisi normal setelah sistem mengalami gangguan. Drop tegangan pada saat interkoneksi lebih kecil daripada sebelum interkoneksi. Turbine governor memiliki pengaruh terhadap waktu pemulihan yang lebih cepat setelah gangguan terjadi.","author":[{"dropping-particle":"","family":"Sulaksono","given":"Triyudha Yusticea","non-dropping-particle":"","parse-names":false,"suffix":""},{"dropping-particle":"","family":"Suyono","given":"Hadi","non-dropping-particle":"","parse-names":false,"suffix":""},{"dropping-particle":"","family":"Purnomo","given":"Hery","non-dropping-particle":"","parse-names":false,"suffix":""}],"container-title":"JOurnal Universitas Brawijaya","id":"ITEM-1","issued":{"date-parts":[["2013"]]},"page":"1-6","title":"Analisis Kestabilan Sistem Daya pada Interkoneksi PT.Ajinomoto Indonesia dan PT.Ajinex Internasional Mojokerto Factory","type":"article-journal","volume":"1"},"uris":["http://www.mendeley.com/documents/?uuid=ed997943-fc61-409f-ac48-756801023220"]}],"mendeley":{"formattedCitation":"(Sulaksono et al., 2013)","plainTextFormattedCitation":"(Sulaksono et al., 2013)","previouslyFormattedCitation":"(Sulaksono et al., 2013)"},"properties":{"noteIndex":0},"schema":"https://github.com/citation-style-language/schema/raw/master/csl-citation.json"}</w:instrText>
      </w:r>
      <w:r w:rsidRPr="00E25E48">
        <w:rPr>
          <w:rFonts w:ascii="Times New Roman" w:eastAsia="Times New Roman" w:hAnsi="Times New Roman" w:cs="Times New Roman"/>
          <w:kern w:val="0"/>
          <w:sz w:val="24"/>
          <w:szCs w:val="24"/>
          <w14:ligatures w14:val="none"/>
        </w:rPr>
        <w:fldChar w:fldCharType="separate"/>
      </w:r>
      <w:r w:rsidRPr="00E25E48">
        <w:rPr>
          <w:rFonts w:ascii="Times New Roman" w:eastAsia="Times New Roman" w:hAnsi="Times New Roman" w:cs="Times New Roman"/>
          <w:noProof/>
          <w:kern w:val="0"/>
          <w:sz w:val="24"/>
          <w:szCs w:val="24"/>
          <w14:ligatures w14:val="none"/>
        </w:rPr>
        <w:t>(Sulaksono et al., 2013)</w:t>
      </w:r>
      <w:r w:rsidRPr="00E25E48">
        <w:rPr>
          <w:rFonts w:ascii="Times New Roman" w:eastAsia="Times New Roman" w:hAnsi="Times New Roman" w:cs="Times New Roman"/>
          <w:kern w:val="0"/>
          <w:sz w:val="24"/>
          <w:szCs w:val="24"/>
          <w14:ligatures w14:val="none"/>
        </w:rPr>
        <w:fldChar w:fldCharType="end"/>
      </w:r>
      <w:r w:rsidRPr="00E25E48">
        <w:rPr>
          <w:rFonts w:ascii="Times New Roman" w:eastAsia="Times New Roman" w:hAnsi="Times New Roman" w:cs="Times New Roman"/>
          <w:kern w:val="0"/>
          <w:sz w:val="24"/>
          <w:szCs w:val="24"/>
          <w14:ligatures w14:val="none"/>
        </w:rPr>
        <w:t>.</w:t>
      </w:r>
    </w:p>
    <w:p w14:paraId="2CE581CE" w14:textId="77777777" w:rsidR="00E25E48" w:rsidRPr="00E25E48" w:rsidRDefault="00E25E48" w:rsidP="00E25E48">
      <w:pPr>
        <w:widowControl w:val="0"/>
        <w:autoSpaceDE w:val="0"/>
        <w:autoSpaceDN w:val="0"/>
        <w:spacing w:after="0" w:line="360" w:lineRule="auto"/>
        <w:ind w:left="567" w:right="138" w:firstLine="566"/>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Stabilitas sistem tenaga listrik di klasifikasikan dalam bentuk diagram alir. Di mana klasifikasi ini di tentukan berdasarkan waktu dan bagaimana terjadinya gangguan yang menyebabkan ketidakstabilan tersebut. Berikut diagram klasifikasi kestabilan sistem tenaga listrik :</w:t>
      </w:r>
    </w:p>
    <w:p w14:paraId="7BB17DFF" w14:textId="77777777" w:rsidR="00E25E48" w:rsidRPr="00E25E48" w:rsidRDefault="00E25E48" w:rsidP="00E25E48">
      <w:pPr>
        <w:keepNext/>
        <w:widowControl w:val="0"/>
        <w:autoSpaceDE w:val="0"/>
        <w:autoSpaceDN w:val="0"/>
        <w:spacing w:before="137" w:after="0" w:line="360" w:lineRule="auto"/>
        <w:ind w:left="284" w:right="138"/>
        <w:jc w:val="center"/>
        <w:rPr>
          <w:rFonts w:ascii="Times New Roman" w:hAnsi="Times New Roman" w:cs="Times New Roman"/>
        </w:rPr>
      </w:pPr>
      <w:r w:rsidRPr="00E25E48">
        <w:rPr>
          <w:rFonts w:ascii="Times New Roman" w:eastAsia="Times New Roman" w:hAnsi="Times New Roman" w:cs="Times New Roman"/>
          <w:noProof/>
          <w:kern w:val="0"/>
          <w:sz w:val="24"/>
          <w:szCs w:val="24"/>
          <w:lang w:val="id"/>
          <w14:ligatures w14:val="none"/>
        </w:rPr>
        <w:lastRenderedPageBreak/>
        <w:drawing>
          <wp:inline distT="0" distB="0" distL="0" distR="0" wp14:anchorId="19F5C418" wp14:editId="04708A50">
            <wp:extent cx="4014851" cy="1953491"/>
            <wp:effectExtent l="0" t="0" r="5080" b="8890"/>
            <wp:docPr id="1432878531"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3140" cy="2059703"/>
                    </a:xfrm>
                    <a:prstGeom prst="rect">
                      <a:avLst/>
                    </a:prstGeom>
                    <a:noFill/>
                    <a:ln>
                      <a:noFill/>
                    </a:ln>
                  </pic:spPr>
                </pic:pic>
              </a:graphicData>
            </a:graphic>
          </wp:inline>
        </w:drawing>
      </w:r>
    </w:p>
    <w:p w14:paraId="633B8862" w14:textId="77777777" w:rsidR="00E25E48" w:rsidRPr="00E25E48" w:rsidRDefault="00E25E48" w:rsidP="00E25E48">
      <w:pPr>
        <w:spacing w:after="0" w:line="240" w:lineRule="auto"/>
        <w:jc w:val="center"/>
        <w:rPr>
          <w:rFonts w:ascii="Times New Roman" w:hAnsi="Times New Roman" w:cs="Times New Roman"/>
          <w:color w:val="000000" w:themeColor="text1"/>
          <w:sz w:val="24"/>
          <w:szCs w:val="24"/>
        </w:rPr>
      </w:pPr>
      <w:bookmarkStart w:id="9" w:name="_Toc199434968"/>
      <w:bookmarkStart w:id="10" w:name="_Toc214712629"/>
      <w:bookmarkStart w:id="11" w:name="_Toc221361622"/>
      <w:r w:rsidRPr="00E25E48">
        <w:rPr>
          <w:rFonts w:ascii="Times New Roman" w:hAnsi="Times New Roman" w:cs="Times New Roman"/>
          <w:color w:val="000000" w:themeColor="text1"/>
          <w:sz w:val="24"/>
          <w:szCs w:val="24"/>
        </w:rPr>
        <w:t xml:space="preserve">Gambar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Gambar_2.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4</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Klasifikasi Stabilitas Sistem Tenaga Listrik</w:t>
      </w:r>
      <w:bookmarkEnd w:id="9"/>
      <w:bookmarkEnd w:id="10"/>
      <w:bookmarkEnd w:id="11"/>
    </w:p>
    <w:p w14:paraId="7DEC1567" w14:textId="77777777" w:rsidR="00E25E48" w:rsidRPr="00E25E48" w:rsidRDefault="00E25E48" w:rsidP="00E25E48">
      <w:pPr>
        <w:spacing w:line="240" w:lineRule="auto"/>
        <w:jc w:val="center"/>
        <w:rPr>
          <w:rFonts w:ascii="Times New Roman" w:hAnsi="Times New Roman" w:cs="Times New Roman"/>
          <w:sz w:val="24"/>
          <w:szCs w:val="24"/>
        </w:rPr>
      </w:pPr>
      <w:r w:rsidRPr="00E25E48">
        <w:rPr>
          <w:rFonts w:ascii="Times New Roman" w:hAnsi="Times New Roman" w:cs="Times New Roman"/>
          <w:sz w:val="24"/>
          <w:szCs w:val="24"/>
        </w:rPr>
        <w:t xml:space="preserve">Sumber : </w:t>
      </w: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{"citationItems":[{"id":"ITEM-1","itemData":{"abstract":"… setelah integrasi PLTA Bakaru II dilakukan, dan turun menjadi 49.867 Hz ketika PLTA Bakaru II … sebelum integrasi PLTA Bakaru II turun menjadi 49.909 Hz, sedangkan setelah integrasi …","author":[{"dropping-particle":"","family":"Kamil","given":"F F","non-dropping-particle":"","parse-names":false,"suffix":""},{"dropping-particle":"","family":"Muslimin","given":"Z","non-dropping-particle":"","parse-names":false,"suffix":""},{"dropping-particle":"","family":"Gunadin","given":"I C","non-dropping-particle":"","parse-names":false,"suffix":""}],"container-title":"Jurnal Eksitasi …","id":"ITEM-1","issue":"1","issued":{"date-parts":[["2023"]]},"page":"146","title":"Analisis Kestabilan Frekuensi Pada Sistem Sulbagsel Dengan Integrasi PLTA Bakaru II","type":"article-journal","volume":"2"},"uris":["http://www.mendeley.com/documents/?uuid=b2e08802-9155-4e8d-b45b-b75b28ce9313"]}],"mendeley":{"formattedCitation":"(Kamil et al., 2023)","plainTextFormattedCitation":"(Kamil et al., 2023)","previouslyFormattedCitation":"(Kamil et al., 2023)"},"properties":{"noteIndex":0},"schema":"https://github.com/citation-style-language/schema/raw/master/csl-citation.json"}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(Kamil et al., 2023)</w:t>
      </w:r>
      <w:r w:rsidRPr="00E25E48">
        <w:rPr>
          <w:rFonts w:ascii="Times New Roman" w:hAnsi="Times New Roman" w:cs="Times New Roman"/>
          <w:sz w:val="24"/>
          <w:szCs w:val="24"/>
        </w:rPr>
        <w:fldChar w:fldCharType="end"/>
      </w:r>
    </w:p>
    <w:p w14:paraId="64FE0FA5" w14:textId="77777777" w:rsidR="00E25E48" w:rsidRPr="00E25E48" w:rsidRDefault="00E25E48" w:rsidP="00E25E48">
      <w:pPr>
        <w:keepNext/>
        <w:keepLines/>
        <w:spacing w:before="80" w:after="40" w:line="360" w:lineRule="auto"/>
        <w:outlineLvl w:val="3"/>
        <w:rPr>
          <w:rFonts w:ascii="Times New Roman" w:hAnsi="Times New Roman" w:cstheme="majorBidi"/>
          <w:iCs/>
          <w:color w:val="000000" w:themeColor="text1"/>
          <w:sz w:val="24"/>
        </w:rPr>
      </w:pPr>
      <w:r w:rsidRPr="00E25E48">
        <w:rPr>
          <w:rFonts w:ascii="Times New Roman" w:hAnsi="Times New Roman" w:cstheme="majorBidi"/>
          <w:iCs/>
          <w:color w:val="000000" w:themeColor="text1"/>
          <w:sz w:val="24"/>
        </w:rPr>
        <w:t>2.2.3.1 Kestabilan Frekuensi</w:t>
      </w:r>
    </w:p>
    <w:p w14:paraId="01AB1745" w14:textId="77777777" w:rsidR="00E25E48" w:rsidRPr="00E25E48" w:rsidRDefault="00E25E48" w:rsidP="00E25E48">
      <w:pPr>
        <w:widowControl w:val="0"/>
        <w:autoSpaceDE w:val="0"/>
        <w:autoSpaceDN w:val="0"/>
        <w:spacing w:line="360" w:lineRule="auto"/>
        <w:ind w:left="567" w:right="140" w:firstLine="566"/>
        <w:jc w:val="both"/>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 xml:space="preserve">Frekuensi sangat erat terkait dengan daya aktif karena ketika suplai daya aktif ke sistem mengalir dengan baik dan mencukupi kebutuhan beban, frekuensi akan tetap berada dalam jangka aman untuk beroperasi. Frekuensi dapat dikatakan stabil jika mampu mempertahankan stabilitasnya saat terjadi gangguan yang menyebabkan terjadinya penurunan atau kenaikan suplai daya aktif. Adanya perubahan nilai daya aktif pembangkitan </w:t>
      </w:r>
      <w:proofErr w:type="spellStart"/>
      <w:r w:rsidRPr="00E25E48">
        <w:rPr>
          <w:rFonts w:ascii="Times New Roman" w:eastAsia="Times New Roman" w:hAnsi="Times New Roman" w:cs="Times New Roman"/>
          <w:i/>
          <w:iCs/>
          <w:kern w:val="0"/>
          <w:sz w:val="24"/>
          <w:szCs w:val="24"/>
          <w14:ligatures w14:val="none"/>
        </w:rPr>
        <w:t>P</w:t>
      </w:r>
      <w:r w:rsidRPr="00E25E48">
        <w:rPr>
          <w:rFonts w:ascii="Times New Roman" w:eastAsia="Times New Roman" w:hAnsi="Times New Roman" w:cs="Times New Roman"/>
          <w:i/>
          <w:iCs/>
          <w:kern w:val="0"/>
          <w:sz w:val="24"/>
          <w:szCs w:val="24"/>
          <w:vertAlign w:val="subscript"/>
          <w14:ligatures w14:val="none"/>
        </w:rPr>
        <w:t>m</w:t>
      </w:r>
      <w:proofErr w:type="spellEnd"/>
      <w:r w:rsidRPr="00E25E48">
        <w:rPr>
          <w:rFonts w:ascii="Times New Roman" w:eastAsia="Times New Roman" w:hAnsi="Times New Roman" w:cs="Times New Roman"/>
          <w:i/>
          <w:iCs/>
          <w:kern w:val="0"/>
          <w:sz w:val="24"/>
          <w:szCs w:val="24"/>
          <w:vertAlign w:val="subscript"/>
          <w14:ligatures w14:val="none"/>
        </w:rPr>
        <w:t xml:space="preserve"> </w:t>
      </w:r>
      <w:r w:rsidRPr="00E25E48">
        <w:rPr>
          <w:rFonts w:ascii="Times New Roman" w:eastAsia="Times New Roman" w:hAnsi="Times New Roman" w:cs="Times New Roman"/>
          <w:kern w:val="0"/>
          <w:sz w:val="24"/>
          <w:szCs w:val="24"/>
          <w14:ligatures w14:val="none"/>
        </w:rPr>
        <w:t xml:space="preserve">atau daya aktif beban </w:t>
      </w:r>
      <w:proofErr w:type="spellStart"/>
      <w:r w:rsidRPr="00E25E48">
        <w:rPr>
          <w:rFonts w:ascii="Times New Roman" w:eastAsia="Times New Roman" w:hAnsi="Times New Roman" w:cs="Times New Roman"/>
          <w:i/>
          <w:iCs/>
          <w:kern w:val="0"/>
          <w:sz w:val="24"/>
          <w:szCs w:val="24"/>
          <w14:ligatures w14:val="none"/>
        </w:rPr>
        <w:t>P</w:t>
      </w:r>
      <w:r w:rsidRPr="00E25E48">
        <w:rPr>
          <w:rFonts w:ascii="Times New Roman" w:eastAsia="Times New Roman" w:hAnsi="Times New Roman" w:cs="Times New Roman"/>
          <w:i/>
          <w:iCs/>
          <w:kern w:val="0"/>
          <w:sz w:val="24"/>
          <w:szCs w:val="24"/>
          <w:vertAlign w:val="subscript"/>
          <w14:ligatures w14:val="none"/>
        </w:rPr>
        <w:t>e</w:t>
      </w:r>
      <w:proofErr w:type="spellEnd"/>
      <w:r w:rsidRPr="00E25E48">
        <w:rPr>
          <w:rFonts w:ascii="Times New Roman" w:eastAsia="Times New Roman" w:hAnsi="Times New Roman" w:cs="Times New Roman"/>
          <w:i/>
          <w:iCs/>
          <w:kern w:val="0"/>
          <w:sz w:val="24"/>
          <w:szCs w:val="24"/>
          <w:vertAlign w:val="subscript"/>
          <w14:ligatures w14:val="none"/>
        </w:rPr>
        <w:t xml:space="preserve"> </w:t>
      </w:r>
      <w:r w:rsidRPr="00E25E48">
        <w:rPr>
          <w:rFonts w:ascii="Times New Roman" w:eastAsia="Times New Roman" w:hAnsi="Times New Roman" w:cs="Times New Roman"/>
          <w:kern w:val="0"/>
          <w:sz w:val="24"/>
          <w:szCs w:val="24"/>
          <w14:ligatures w14:val="none"/>
        </w:rPr>
        <w:t xml:space="preserve">dapat mempengaruhi nilai frekuensi. </w:t>
      </w:r>
      <w:proofErr w:type="spellStart"/>
      <w:r w:rsidRPr="00E25E48">
        <w:rPr>
          <w:rFonts w:ascii="Times New Roman" w:eastAsia="Times New Roman" w:hAnsi="Times New Roman" w:cs="Times New Roman"/>
          <w:i/>
          <w:iCs/>
          <w:kern w:val="0"/>
          <w:sz w:val="24"/>
          <w:szCs w:val="24"/>
          <w14:ligatures w14:val="none"/>
        </w:rPr>
        <w:t>Governor</w:t>
      </w:r>
      <w:proofErr w:type="spellEnd"/>
      <w:r w:rsidRPr="00E25E48">
        <w:rPr>
          <w:rFonts w:ascii="Times New Roman" w:eastAsia="Times New Roman" w:hAnsi="Times New Roman" w:cs="Times New Roman"/>
          <w:kern w:val="0"/>
          <w:sz w:val="24"/>
          <w:szCs w:val="24"/>
          <w14:ligatures w14:val="none"/>
        </w:rPr>
        <w:t>, kopel mekanis yang bertanggung jawab untuk memutar generator, bertanggung jawab atas pengaturan daya aktif ini. Selama masih dalam batas standar, frekuensi boleh melebihi atau di bawah nominal. Jika daya aktif yang di bangkitkan melebihi kapasitasnya untuk menampung beban, frekuensi akan turun, dan sebaliknya, frekuensi akan meningkat. Ketidakstabilan frekuensi terjadi ketika keduanya terjadi secara mendadak dalam sistem.</w:t>
      </w:r>
    </w:p>
    <w:p w14:paraId="1BA85BE1" w14:textId="77777777" w:rsidR="00E25E48" w:rsidRPr="00E25E48" w:rsidRDefault="00E25E48" w:rsidP="00E25E48">
      <w:pPr>
        <w:keepNext/>
        <w:spacing w:after="200" w:line="240" w:lineRule="auto"/>
        <w:jc w:val="center"/>
        <w:rPr>
          <w:rFonts w:ascii="Times New Roman" w:hAnsi="Times New Roman" w:cs="Times New Roman"/>
          <w:color w:val="000000" w:themeColor="text1"/>
          <w:sz w:val="24"/>
          <w:szCs w:val="24"/>
        </w:rPr>
      </w:pPr>
      <w:bookmarkStart w:id="12" w:name="_Toc221558407"/>
      <w:r w:rsidRPr="00E25E48">
        <w:rPr>
          <w:rFonts w:ascii="Times New Roman" w:hAnsi="Times New Roman" w:cs="Times New Roman"/>
          <w:color w:val="000000" w:themeColor="text1"/>
          <w:sz w:val="24"/>
          <w:szCs w:val="24"/>
        </w:rPr>
        <w:t xml:space="preserve">Tabel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Tabel_2.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1</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Batas Rentang Frekuensi Operasi</w:t>
      </w:r>
      <w:bookmarkEnd w:id="12"/>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4536"/>
      </w:tblGrid>
      <w:tr w:rsidR="00E25E48" w:rsidRPr="00E25E48" w14:paraId="7F5ADD74" w14:textId="77777777" w:rsidTr="00A17AA6">
        <w:trPr>
          <w:trHeight w:val="412"/>
          <w:jc w:val="center"/>
        </w:trPr>
        <w:tc>
          <w:tcPr>
            <w:tcW w:w="2830" w:type="dxa"/>
            <w:vAlign w:val="center"/>
          </w:tcPr>
          <w:p w14:paraId="24D987DB" w14:textId="77777777" w:rsidR="00E25E48" w:rsidRPr="00E25E48" w:rsidRDefault="00E25E48" w:rsidP="00E25E48">
            <w:pPr>
              <w:ind w:left="14" w:right="2"/>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Rentang</w:t>
            </w:r>
            <w:r w:rsidRPr="00E25E48">
              <w:rPr>
                <w:rFonts w:ascii="Times New Roman" w:eastAsia="Times New Roman" w:hAnsi="Times New Roman" w:cs="Times New Roman"/>
                <w:spacing w:val="-2"/>
                <w:sz w:val="24"/>
                <w:lang w:val="id"/>
              </w:rPr>
              <w:t xml:space="preserve"> Frekuensi</w:t>
            </w:r>
          </w:p>
        </w:tc>
        <w:tc>
          <w:tcPr>
            <w:tcW w:w="4536" w:type="dxa"/>
            <w:vAlign w:val="center"/>
          </w:tcPr>
          <w:p w14:paraId="483DA11E" w14:textId="77777777" w:rsidR="00E25E48" w:rsidRPr="00E25E48" w:rsidRDefault="00E25E48" w:rsidP="00E25E48">
            <w:pPr>
              <w:ind w:left="17" w:right="5"/>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Rentang</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 xml:space="preserve">Waktu </w:t>
            </w:r>
            <w:r w:rsidRPr="00E25E48">
              <w:rPr>
                <w:rFonts w:ascii="Times New Roman" w:eastAsia="Times New Roman" w:hAnsi="Times New Roman" w:cs="Times New Roman"/>
                <w:spacing w:val="-2"/>
                <w:sz w:val="24"/>
                <w:lang w:val="id"/>
              </w:rPr>
              <w:t>Operasi</w:t>
            </w:r>
          </w:p>
        </w:tc>
      </w:tr>
      <w:tr w:rsidR="00E25E48" w:rsidRPr="00E25E48" w14:paraId="246D350D" w14:textId="77777777" w:rsidTr="00A17AA6">
        <w:trPr>
          <w:trHeight w:val="428"/>
          <w:jc w:val="center"/>
        </w:trPr>
        <w:tc>
          <w:tcPr>
            <w:tcW w:w="2830" w:type="dxa"/>
            <w:vAlign w:val="center"/>
          </w:tcPr>
          <w:p w14:paraId="5BEE9803" w14:textId="77777777" w:rsidR="00E25E48" w:rsidRPr="00E25E48" w:rsidRDefault="00E25E48" w:rsidP="00E25E48">
            <w:pPr>
              <w:ind w:left="14" w:right="1"/>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51,5</w:t>
            </w:r>
            <w:r w:rsidRPr="00E25E48">
              <w:rPr>
                <w:rFonts w:ascii="Times New Roman" w:eastAsia="Times New Roman" w:hAnsi="Times New Roman" w:cs="Times New Roman"/>
                <w:spacing w:val="1"/>
                <w:sz w:val="24"/>
                <w:lang w:val="id"/>
              </w:rPr>
              <w:t xml:space="preserve"> </w:t>
            </w:r>
            <w:proofErr w:type="spellStart"/>
            <w:r w:rsidRPr="00E25E48">
              <w:rPr>
                <w:rFonts w:ascii="Times New Roman" w:eastAsia="Times New Roman" w:hAnsi="Times New Roman" w:cs="Times New Roman"/>
                <w:sz w:val="24"/>
                <w:lang w:val="id"/>
              </w:rPr>
              <w:t>Hz</w:t>
            </w:r>
            <w:proofErr w:type="spellEnd"/>
            <w:r w:rsidRPr="00E25E48">
              <w:rPr>
                <w:rFonts w:ascii="Times New Roman" w:eastAsia="Times New Roman" w:hAnsi="Times New Roman" w:cs="Times New Roman"/>
                <w:sz w:val="24"/>
                <w:lang w:val="id"/>
              </w:rPr>
              <w:t xml:space="preserve"> &lt;</w:t>
            </w:r>
            <w:r w:rsidRPr="00E25E48">
              <w:rPr>
                <w:rFonts w:ascii="Times New Roman" w:eastAsia="Times New Roman" w:hAnsi="Times New Roman" w:cs="Times New Roman"/>
                <w:spacing w:val="-4"/>
                <w:sz w:val="24"/>
                <w:lang w:val="id"/>
              </w:rPr>
              <w:t xml:space="preserve"> </w:t>
            </w:r>
            <w:r w:rsidRPr="00E25E48">
              <w:rPr>
                <w:rFonts w:ascii="Times New Roman" w:eastAsia="Times New Roman" w:hAnsi="Times New Roman" w:cs="Times New Roman"/>
                <w:sz w:val="24"/>
                <w:lang w:val="id"/>
              </w:rPr>
              <w:t>f</w:t>
            </w:r>
            <w:r w:rsidRPr="00E25E48">
              <w:rPr>
                <w:rFonts w:ascii="Times New Roman" w:eastAsia="Times New Roman" w:hAnsi="Times New Roman" w:cs="Times New Roman"/>
                <w:spacing w:val="3"/>
                <w:sz w:val="24"/>
                <w:lang w:val="id"/>
              </w:rPr>
              <w:t xml:space="preserve"> </w:t>
            </w:r>
            <w:r w:rsidRPr="00E25E48">
              <w:rPr>
                <w:rFonts w:ascii="Times New Roman" w:eastAsia="Times New Roman" w:hAnsi="Times New Roman" w:cs="Times New Roman"/>
                <w:sz w:val="24"/>
                <w:lang w:val="id"/>
              </w:rPr>
              <w:t>≤ 52,0</w:t>
            </w:r>
            <w:r w:rsidRPr="00E25E48">
              <w:rPr>
                <w:rFonts w:ascii="Times New Roman" w:eastAsia="Times New Roman" w:hAnsi="Times New Roman" w:cs="Times New Roman"/>
                <w:spacing w:val="2"/>
                <w:sz w:val="24"/>
                <w:lang w:val="id"/>
              </w:rPr>
              <w:t xml:space="preserve"> </w:t>
            </w:r>
            <w:proofErr w:type="spellStart"/>
            <w:r w:rsidRPr="00E25E48">
              <w:rPr>
                <w:rFonts w:ascii="Times New Roman" w:eastAsia="Times New Roman" w:hAnsi="Times New Roman" w:cs="Times New Roman"/>
                <w:spacing w:val="-5"/>
                <w:sz w:val="24"/>
                <w:lang w:val="id"/>
              </w:rPr>
              <w:t>Hz</w:t>
            </w:r>
            <w:proofErr w:type="spellEnd"/>
          </w:p>
        </w:tc>
        <w:tc>
          <w:tcPr>
            <w:tcW w:w="4536" w:type="dxa"/>
            <w:vAlign w:val="center"/>
          </w:tcPr>
          <w:p w14:paraId="6B4A8214" w14:textId="77777777" w:rsidR="00E25E48" w:rsidRPr="00E25E48" w:rsidRDefault="00E25E48" w:rsidP="00E25E48">
            <w:pPr>
              <w:ind w:left="17" w:right="10"/>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Beroperasi</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selama</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paling</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singkat</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pacing w:val="-5"/>
                <w:sz w:val="24"/>
                <w:lang w:val="id"/>
              </w:rPr>
              <w:t>15</w:t>
            </w:r>
            <w:r w:rsidRPr="00E25E48">
              <w:rPr>
                <w:rFonts w:ascii="Times New Roman" w:eastAsia="Times New Roman" w:hAnsi="Times New Roman" w:cs="Times New Roman"/>
                <w:sz w:val="24"/>
                <w:lang w:val="id"/>
              </w:rPr>
              <w:t xml:space="preserve"> </w:t>
            </w:r>
            <w:r w:rsidRPr="00E25E48">
              <w:rPr>
                <w:rFonts w:ascii="Times New Roman" w:eastAsia="Times New Roman" w:hAnsi="Times New Roman" w:cs="Times New Roman"/>
                <w:spacing w:val="-2"/>
                <w:sz w:val="24"/>
                <w:lang w:val="id"/>
              </w:rPr>
              <w:t>menit</w:t>
            </w:r>
          </w:p>
        </w:tc>
      </w:tr>
      <w:tr w:rsidR="00E25E48" w:rsidRPr="00E25E48" w14:paraId="1C869EFC" w14:textId="77777777" w:rsidTr="00A17AA6">
        <w:trPr>
          <w:trHeight w:val="406"/>
          <w:jc w:val="center"/>
        </w:trPr>
        <w:tc>
          <w:tcPr>
            <w:tcW w:w="2830" w:type="dxa"/>
            <w:vAlign w:val="center"/>
          </w:tcPr>
          <w:p w14:paraId="0C98E9E6" w14:textId="77777777" w:rsidR="00E25E48" w:rsidRPr="00E25E48" w:rsidRDefault="00E25E48" w:rsidP="00E25E48">
            <w:pPr>
              <w:ind w:left="14" w:right="1"/>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51,0</w:t>
            </w:r>
            <w:r w:rsidRPr="00E25E48">
              <w:rPr>
                <w:rFonts w:ascii="Times New Roman" w:eastAsia="Times New Roman" w:hAnsi="Times New Roman" w:cs="Times New Roman"/>
                <w:spacing w:val="1"/>
                <w:sz w:val="24"/>
                <w:lang w:val="id"/>
              </w:rPr>
              <w:t xml:space="preserve"> </w:t>
            </w:r>
            <w:proofErr w:type="spellStart"/>
            <w:r w:rsidRPr="00E25E48">
              <w:rPr>
                <w:rFonts w:ascii="Times New Roman" w:eastAsia="Times New Roman" w:hAnsi="Times New Roman" w:cs="Times New Roman"/>
                <w:sz w:val="24"/>
                <w:lang w:val="id"/>
              </w:rPr>
              <w:t>Hz</w:t>
            </w:r>
            <w:proofErr w:type="spellEnd"/>
            <w:r w:rsidRPr="00E25E48">
              <w:rPr>
                <w:rFonts w:ascii="Times New Roman" w:eastAsia="Times New Roman" w:hAnsi="Times New Roman" w:cs="Times New Roman"/>
                <w:sz w:val="24"/>
                <w:lang w:val="id"/>
              </w:rPr>
              <w:t xml:space="preserve"> &lt;</w:t>
            </w:r>
            <w:r w:rsidRPr="00E25E48">
              <w:rPr>
                <w:rFonts w:ascii="Times New Roman" w:eastAsia="Times New Roman" w:hAnsi="Times New Roman" w:cs="Times New Roman"/>
                <w:spacing w:val="-4"/>
                <w:sz w:val="24"/>
                <w:lang w:val="id"/>
              </w:rPr>
              <w:t xml:space="preserve"> </w:t>
            </w:r>
            <w:r w:rsidRPr="00E25E48">
              <w:rPr>
                <w:rFonts w:ascii="Times New Roman" w:eastAsia="Times New Roman" w:hAnsi="Times New Roman" w:cs="Times New Roman"/>
                <w:sz w:val="24"/>
                <w:lang w:val="id"/>
              </w:rPr>
              <w:t>f</w:t>
            </w:r>
            <w:r w:rsidRPr="00E25E48">
              <w:rPr>
                <w:rFonts w:ascii="Times New Roman" w:eastAsia="Times New Roman" w:hAnsi="Times New Roman" w:cs="Times New Roman"/>
                <w:spacing w:val="3"/>
                <w:sz w:val="24"/>
                <w:lang w:val="id"/>
              </w:rPr>
              <w:t xml:space="preserve"> </w:t>
            </w:r>
            <w:r w:rsidRPr="00E25E48">
              <w:rPr>
                <w:rFonts w:ascii="Times New Roman" w:eastAsia="Times New Roman" w:hAnsi="Times New Roman" w:cs="Times New Roman"/>
                <w:sz w:val="24"/>
                <w:lang w:val="id"/>
              </w:rPr>
              <w:t>≤ 51,5</w:t>
            </w:r>
            <w:r w:rsidRPr="00E25E48">
              <w:rPr>
                <w:rFonts w:ascii="Times New Roman" w:eastAsia="Times New Roman" w:hAnsi="Times New Roman" w:cs="Times New Roman"/>
                <w:spacing w:val="2"/>
                <w:sz w:val="24"/>
                <w:lang w:val="id"/>
              </w:rPr>
              <w:t xml:space="preserve"> </w:t>
            </w:r>
            <w:proofErr w:type="spellStart"/>
            <w:r w:rsidRPr="00E25E48">
              <w:rPr>
                <w:rFonts w:ascii="Times New Roman" w:eastAsia="Times New Roman" w:hAnsi="Times New Roman" w:cs="Times New Roman"/>
                <w:spacing w:val="-5"/>
                <w:sz w:val="24"/>
                <w:lang w:val="id"/>
              </w:rPr>
              <w:t>Hz</w:t>
            </w:r>
            <w:proofErr w:type="spellEnd"/>
          </w:p>
        </w:tc>
        <w:tc>
          <w:tcPr>
            <w:tcW w:w="4536" w:type="dxa"/>
            <w:vAlign w:val="center"/>
          </w:tcPr>
          <w:p w14:paraId="6151DC8B" w14:textId="77777777" w:rsidR="00E25E48" w:rsidRPr="00E25E48" w:rsidRDefault="00E25E48" w:rsidP="00E25E48">
            <w:pPr>
              <w:ind w:left="17" w:right="10"/>
              <w:jc w:val="center"/>
              <w:rPr>
                <w:rFonts w:ascii="Times New Roman" w:eastAsia="Times New Roman" w:hAnsi="Times New Roman" w:cs="Times New Roman"/>
                <w:spacing w:val="-2"/>
                <w:sz w:val="24"/>
                <w:lang w:val="id"/>
              </w:rPr>
            </w:pPr>
            <w:r w:rsidRPr="00E25E48">
              <w:rPr>
                <w:rFonts w:ascii="Times New Roman" w:eastAsia="Times New Roman" w:hAnsi="Times New Roman" w:cs="Times New Roman"/>
                <w:sz w:val="24"/>
                <w:lang w:val="id"/>
              </w:rPr>
              <w:t>Beroperasi</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selama</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paling</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singkat</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pacing w:val="-5"/>
                <w:sz w:val="24"/>
                <w:lang w:val="id"/>
              </w:rPr>
              <w:t>90</w:t>
            </w:r>
            <w:r w:rsidRPr="00E25E48">
              <w:rPr>
                <w:rFonts w:ascii="Times New Roman" w:eastAsia="Times New Roman" w:hAnsi="Times New Roman" w:cs="Times New Roman"/>
                <w:sz w:val="24"/>
                <w:lang w:val="id"/>
              </w:rPr>
              <w:t xml:space="preserve"> </w:t>
            </w:r>
            <w:r w:rsidRPr="00E25E48">
              <w:rPr>
                <w:rFonts w:ascii="Times New Roman" w:eastAsia="Times New Roman" w:hAnsi="Times New Roman" w:cs="Times New Roman"/>
                <w:spacing w:val="-2"/>
                <w:sz w:val="24"/>
                <w:lang w:val="id"/>
              </w:rPr>
              <w:t>menit</w:t>
            </w:r>
          </w:p>
        </w:tc>
      </w:tr>
      <w:tr w:rsidR="00E25E48" w:rsidRPr="00E25E48" w14:paraId="16BEDBEE" w14:textId="77777777" w:rsidTr="00A17AA6">
        <w:trPr>
          <w:trHeight w:val="417"/>
          <w:jc w:val="center"/>
        </w:trPr>
        <w:tc>
          <w:tcPr>
            <w:tcW w:w="2830" w:type="dxa"/>
            <w:vAlign w:val="center"/>
          </w:tcPr>
          <w:p w14:paraId="738DDEE5" w14:textId="77777777" w:rsidR="00E25E48" w:rsidRPr="00E25E48" w:rsidRDefault="00E25E48" w:rsidP="00E25E48">
            <w:pPr>
              <w:ind w:left="14" w:right="1"/>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49,0</w:t>
            </w:r>
            <w:r w:rsidRPr="00E25E48">
              <w:rPr>
                <w:rFonts w:ascii="Times New Roman" w:eastAsia="Times New Roman" w:hAnsi="Times New Roman" w:cs="Times New Roman"/>
                <w:spacing w:val="1"/>
                <w:sz w:val="24"/>
                <w:lang w:val="id"/>
              </w:rPr>
              <w:t xml:space="preserve"> </w:t>
            </w:r>
            <w:proofErr w:type="spellStart"/>
            <w:r w:rsidRPr="00E25E48">
              <w:rPr>
                <w:rFonts w:ascii="Times New Roman" w:eastAsia="Times New Roman" w:hAnsi="Times New Roman" w:cs="Times New Roman"/>
                <w:sz w:val="24"/>
                <w:lang w:val="id"/>
              </w:rPr>
              <w:t>Hz</w:t>
            </w:r>
            <w:proofErr w:type="spellEnd"/>
            <w:r w:rsidRPr="00E25E48">
              <w:rPr>
                <w:rFonts w:ascii="Times New Roman" w:eastAsia="Times New Roman" w:hAnsi="Times New Roman" w:cs="Times New Roman"/>
                <w:sz w:val="24"/>
                <w:lang w:val="id"/>
              </w:rPr>
              <w:t xml:space="preserve"> &lt;</w:t>
            </w:r>
            <w:r w:rsidRPr="00E25E48">
              <w:rPr>
                <w:rFonts w:ascii="Times New Roman" w:eastAsia="Times New Roman" w:hAnsi="Times New Roman" w:cs="Times New Roman"/>
                <w:spacing w:val="-4"/>
                <w:sz w:val="24"/>
                <w:lang w:val="id"/>
              </w:rPr>
              <w:t xml:space="preserve"> </w:t>
            </w:r>
            <w:r w:rsidRPr="00E25E48">
              <w:rPr>
                <w:rFonts w:ascii="Times New Roman" w:eastAsia="Times New Roman" w:hAnsi="Times New Roman" w:cs="Times New Roman"/>
                <w:sz w:val="24"/>
                <w:lang w:val="id"/>
              </w:rPr>
              <w:t>f</w:t>
            </w:r>
            <w:r w:rsidRPr="00E25E48">
              <w:rPr>
                <w:rFonts w:ascii="Times New Roman" w:eastAsia="Times New Roman" w:hAnsi="Times New Roman" w:cs="Times New Roman"/>
                <w:spacing w:val="3"/>
                <w:sz w:val="24"/>
                <w:lang w:val="id"/>
              </w:rPr>
              <w:t xml:space="preserve"> </w:t>
            </w:r>
            <w:r w:rsidRPr="00E25E48">
              <w:rPr>
                <w:rFonts w:ascii="Times New Roman" w:eastAsia="Times New Roman" w:hAnsi="Times New Roman" w:cs="Times New Roman"/>
                <w:sz w:val="24"/>
                <w:lang w:val="id"/>
              </w:rPr>
              <w:t>≤ 51,0</w:t>
            </w:r>
            <w:r w:rsidRPr="00E25E48">
              <w:rPr>
                <w:rFonts w:ascii="Times New Roman" w:eastAsia="Times New Roman" w:hAnsi="Times New Roman" w:cs="Times New Roman"/>
                <w:spacing w:val="2"/>
                <w:sz w:val="24"/>
                <w:lang w:val="id"/>
              </w:rPr>
              <w:t xml:space="preserve"> </w:t>
            </w:r>
            <w:proofErr w:type="spellStart"/>
            <w:r w:rsidRPr="00E25E48">
              <w:rPr>
                <w:rFonts w:ascii="Times New Roman" w:eastAsia="Times New Roman" w:hAnsi="Times New Roman" w:cs="Times New Roman"/>
                <w:spacing w:val="-5"/>
                <w:sz w:val="24"/>
                <w:lang w:val="id"/>
              </w:rPr>
              <w:t>Hz</w:t>
            </w:r>
            <w:proofErr w:type="spellEnd"/>
          </w:p>
        </w:tc>
        <w:tc>
          <w:tcPr>
            <w:tcW w:w="4536" w:type="dxa"/>
            <w:vAlign w:val="center"/>
          </w:tcPr>
          <w:p w14:paraId="24ACDD9F" w14:textId="77777777" w:rsidR="00E25E48" w:rsidRPr="00E25E48" w:rsidRDefault="00E25E48" w:rsidP="00E25E48">
            <w:pPr>
              <w:ind w:left="17" w:right="6"/>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Beroperasi</w:t>
            </w:r>
            <w:r w:rsidRPr="00E25E48">
              <w:rPr>
                <w:rFonts w:ascii="Times New Roman" w:eastAsia="Times New Roman" w:hAnsi="Times New Roman" w:cs="Times New Roman"/>
                <w:spacing w:val="-6"/>
                <w:sz w:val="24"/>
                <w:lang w:val="id"/>
              </w:rPr>
              <w:t xml:space="preserve"> </w:t>
            </w:r>
            <w:r w:rsidRPr="00E25E48">
              <w:rPr>
                <w:rFonts w:ascii="Times New Roman" w:eastAsia="Times New Roman" w:hAnsi="Times New Roman" w:cs="Times New Roman"/>
                <w:sz w:val="24"/>
                <w:lang w:val="id"/>
              </w:rPr>
              <w:t>secara</w:t>
            </w:r>
            <w:r w:rsidRPr="00E25E48">
              <w:rPr>
                <w:rFonts w:ascii="Times New Roman" w:eastAsia="Times New Roman" w:hAnsi="Times New Roman" w:cs="Times New Roman"/>
                <w:spacing w:val="-6"/>
                <w:sz w:val="24"/>
                <w:lang w:val="id"/>
              </w:rPr>
              <w:t xml:space="preserve"> </w:t>
            </w:r>
            <w:r w:rsidRPr="00E25E48">
              <w:rPr>
                <w:rFonts w:ascii="Times New Roman" w:eastAsia="Times New Roman" w:hAnsi="Times New Roman" w:cs="Times New Roman"/>
                <w:sz w:val="24"/>
                <w:lang w:val="id"/>
              </w:rPr>
              <w:t>terus-</w:t>
            </w:r>
            <w:r w:rsidRPr="00E25E48">
              <w:rPr>
                <w:rFonts w:ascii="Times New Roman" w:eastAsia="Times New Roman" w:hAnsi="Times New Roman" w:cs="Times New Roman"/>
                <w:spacing w:val="-2"/>
                <w:sz w:val="24"/>
                <w:lang w:val="id"/>
              </w:rPr>
              <w:t>menerus</w:t>
            </w:r>
          </w:p>
        </w:tc>
      </w:tr>
      <w:tr w:rsidR="00E25E48" w:rsidRPr="00E25E48" w14:paraId="5B5ED46C" w14:textId="77777777" w:rsidTr="00A17AA6">
        <w:trPr>
          <w:trHeight w:val="419"/>
          <w:jc w:val="center"/>
        </w:trPr>
        <w:tc>
          <w:tcPr>
            <w:tcW w:w="2830" w:type="dxa"/>
            <w:vAlign w:val="center"/>
          </w:tcPr>
          <w:p w14:paraId="3307F1A9" w14:textId="77777777" w:rsidR="00E25E48" w:rsidRPr="00E25E48" w:rsidRDefault="00E25E48" w:rsidP="00E25E48">
            <w:pPr>
              <w:ind w:left="14" w:right="1"/>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47,5</w:t>
            </w:r>
            <w:r w:rsidRPr="00E25E48">
              <w:rPr>
                <w:rFonts w:ascii="Times New Roman" w:eastAsia="Times New Roman" w:hAnsi="Times New Roman" w:cs="Times New Roman"/>
                <w:spacing w:val="1"/>
                <w:sz w:val="24"/>
                <w:lang w:val="id"/>
              </w:rPr>
              <w:t xml:space="preserve"> </w:t>
            </w:r>
            <w:proofErr w:type="spellStart"/>
            <w:r w:rsidRPr="00E25E48">
              <w:rPr>
                <w:rFonts w:ascii="Times New Roman" w:eastAsia="Times New Roman" w:hAnsi="Times New Roman" w:cs="Times New Roman"/>
                <w:sz w:val="24"/>
                <w:lang w:val="id"/>
              </w:rPr>
              <w:t>Hz</w:t>
            </w:r>
            <w:proofErr w:type="spellEnd"/>
            <w:r w:rsidRPr="00E25E48">
              <w:rPr>
                <w:rFonts w:ascii="Times New Roman" w:eastAsia="Times New Roman" w:hAnsi="Times New Roman" w:cs="Times New Roman"/>
                <w:sz w:val="24"/>
                <w:lang w:val="id"/>
              </w:rPr>
              <w:t xml:space="preserve"> &lt;</w:t>
            </w:r>
            <w:r w:rsidRPr="00E25E48">
              <w:rPr>
                <w:rFonts w:ascii="Times New Roman" w:eastAsia="Times New Roman" w:hAnsi="Times New Roman" w:cs="Times New Roman"/>
                <w:spacing w:val="-4"/>
                <w:sz w:val="24"/>
                <w:lang w:val="id"/>
              </w:rPr>
              <w:t xml:space="preserve"> </w:t>
            </w:r>
            <w:r w:rsidRPr="00E25E48">
              <w:rPr>
                <w:rFonts w:ascii="Times New Roman" w:eastAsia="Times New Roman" w:hAnsi="Times New Roman" w:cs="Times New Roman"/>
                <w:sz w:val="24"/>
                <w:lang w:val="id"/>
              </w:rPr>
              <w:t>f</w:t>
            </w:r>
            <w:r w:rsidRPr="00E25E48">
              <w:rPr>
                <w:rFonts w:ascii="Times New Roman" w:eastAsia="Times New Roman" w:hAnsi="Times New Roman" w:cs="Times New Roman"/>
                <w:spacing w:val="3"/>
                <w:sz w:val="24"/>
                <w:lang w:val="id"/>
              </w:rPr>
              <w:t xml:space="preserve"> </w:t>
            </w:r>
            <w:r w:rsidRPr="00E25E48">
              <w:rPr>
                <w:rFonts w:ascii="Times New Roman" w:eastAsia="Times New Roman" w:hAnsi="Times New Roman" w:cs="Times New Roman"/>
                <w:sz w:val="24"/>
                <w:lang w:val="id"/>
              </w:rPr>
              <w:t>≤ 49,0</w:t>
            </w:r>
            <w:r w:rsidRPr="00E25E48">
              <w:rPr>
                <w:rFonts w:ascii="Times New Roman" w:eastAsia="Times New Roman" w:hAnsi="Times New Roman" w:cs="Times New Roman"/>
                <w:spacing w:val="2"/>
                <w:sz w:val="24"/>
                <w:lang w:val="id"/>
              </w:rPr>
              <w:t xml:space="preserve"> </w:t>
            </w:r>
            <w:proofErr w:type="spellStart"/>
            <w:r w:rsidRPr="00E25E48">
              <w:rPr>
                <w:rFonts w:ascii="Times New Roman" w:eastAsia="Times New Roman" w:hAnsi="Times New Roman" w:cs="Times New Roman"/>
                <w:spacing w:val="-5"/>
                <w:sz w:val="24"/>
                <w:lang w:val="id"/>
              </w:rPr>
              <w:t>Hz</w:t>
            </w:r>
            <w:proofErr w:type="spellEnd"/>
          </w:p>
        </w:tc>
        <w:tc>
          <w:tcPr>
            <w:tcW w:w="4536" w:type="dxa"/>
            <w:vAlign w:val="center"/>
          </w:tcPr>
          <w:p w14:paraId="52CE9CB6" w14:textId="77777777" w:rsidR="00E25E48" w:rsidRPr="00E25E48" w:rsidRDefault="00E25E48" w:rsidP="00E25E48">
            <w:pPr>
              <w:ind w:left="17" w:right="10"/>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Beroperasi</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selama</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paling</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singkat</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pacing w:val="-5"/>
                <w:sz w:val="24"/>
                <w:lang w:val="id"/>
              </w:rPr>
              <w:t>90</w:t>
            </w:r>
            <w:r w:rsidRPr="00E25E48">
              <w:rPr>
                <w:rFonts w:ascii="Times New Roman" w:eastAsia="Times New Roman" w:hAnsi="Times New Roman" w:cs="Times New Roman"/>
                <w:sz w:val="24"/>
                <w:lang w:val="id"/>
              </w:rPr>
              <w:t xml:space="preserve"> </w:t>
            </w:r>
            <w:r w:rsidRPr="00E25E48">
              <w:rPr>
                <w:rFonts w:ascii="Times New Roman" w:eastAsia="Times New Roman" w:hAnsi="Times New Roman" w:cs="Times New Roman"/>
                <w:spacing w:val="-2"/>
                <w:sz w:val="24"/>
                <w:lang w:val="id"/>
              </w:rPr>
              <w:t>menit</w:t>
            </w:r>
          </w:p>
        </w:tc>
      </w:tr>
      <w:tr w:rsidR="00E25E48" w:rsidRPr="00E25E48" w14:paraId="39FD064C" w14:textId="77777777" w:rsidTr="00A17AA6">
        <w:trPr>
          <w:trHeight w:val="424"/>
          <w:jc w:val="center"/>
        </w:trPr>
        <w:tc>
          <w:tcPr>
            <w:tcW w:w="2830" w:type="dxa"/>
            <w:vAlign w:val="center"/>
          </w:tcPr>
          <w:p w14:paraId="6008190F" w14:textId="77777777" w:rsidR="00E25E48" w:rsidRPr="00E25E48" w:rsidRDefault="00E25E48" w:rsidP="00E25E48">
            <w:pPr>
              <w:ind w:left="14" w:right="1"/>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lastRenderedPageBreak/>
              <w:t>Rentang</w:t>
            </w:r>
            <w:r w:rsidRPr="00E25E48">
              <w:rPr>
                <w:rFonts w:ascii="Times New Roman" w:eastAsia="Times New Roman" w:hAnsi="Times New Roman" w:cs="Times New Roman"/>
                <w:spacing w:val="-2"/>
                <w:sz w:val="24"/>
                <w:lang w:val="id"/>
              </w:rPr>
              <w:t xml:space="preserve"> Frekuensi</w:t>
            </w:r>
          </w:p>
        </w:tc>
        <w:tc>
          <w:tcPr>
            <w:tcW w:w="4536" w:type="dxa"/>
            <w:vAlign w:val="center"/>
          </w:tcPr>
          <w:p w14:paraId="31B64EE2" w14:textId="77777777" w:rsidR="00E25E48" w:rsidRPr="00E25E48" w:rsidRDefault="00E25E48" w:rsidP="00E25E48">
            <w:pPr>
              <w:keepNext/>
              <w:ind w:left="17" w:right="2"/>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Rentang</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 xml:space="preserve">Waktu </w:t>
            </w:r>
            <w:r w:rsidRPr="00E25E48">
              <w:rPr>
                <w:rFonts w:ascii="Times New Roman" w:eastAsia="Times New Roman" w:hAnsi="Times New Roman" w:cs="Times New Roman"/>
                <w:spacing w:val="-2"/>
                <w:sz w:val="24"/>
                <w:lang w:val="id"/>
              </w:rPr>
              <w:t>Operasi</w:t>
            </w:r>
          </w:p>
        </w:tc>
      </w:tr>
      <w:tr w:rsidR="00E25E48" w:rsidRPr="00E25E48" w14:paraId="243DD4A1" w14:textId="77777777" w:rsidTr="00A17AA6">
        <w:trPr>
          <w:trHeight w:val="424"/>
          <w:jc w:val="center"/>
        </w:trPr>
        <w:tc>
          <w:tcPr>
            <w:tcW w:w="2830" w:type="dxa"/>
            <w:vAlign w:val="center"/>
          </w:tcPr>
          <w:p w14:paraId="3AE7756A" w14:textId="77777777" w:rsidR="00E25E48" w:rsidRPr="00E25E48" w:rsidRDefault="00E25E48" w:rsidP="00E25E48">
            <w:pPr>
              <w:ind w:left="14" w:right="1"/>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47,0</w:t>
            </w:r>
            <w:r w:rsidRPr="00E25E48">
              <w:rPr>
                <w:rFonts w:ascii="Times New Roman" w:eastAsia="Times New Roman" w:hAnsi="Times New Roman" w:cs="Times New Roman"/>
                <w:spacing w:val="1"/>
                <w:sz w:val="24"/>
                <w:lang w:val="id"/>
              </w:rPr>
              <w:t xml:space="preserve"> </w:t>
            </w:r>
            <w:proofErr w:type="spellStart"/>
            <w:r w:rsidRPr="00E25E48">
              <w:rPr>
                <w:rFonts w:ascii="Times New Roman" w:eastAsia="Times New Roman" w:hAnsi="Times New Roman" w:cs="Times New Roman"/>
                <w:sz w:val="24"/>
                <w:lang w:val="id"/>
              </w:rPr>
              <w:t>Hz</w:t>
            </w:r>
            <w:proofErr w:type="spellEnd"/>
            <w:r w:rsidRPr="00E25E48">
              <w:rPr>
                <w:rFonts w:ascii="Times New Roman" w:eastAsia="Times New Roman" w:hAnsi="Times New Roman" w:cs="Times New Roman"/>
                <w:sz w:val="24"/>
                <w:lang w:val="id"/>
              </w:rPr>
              <w:t xml:space="preserve"> &lt;</w:t>
            </w:r>
            <w:r w:rsidRPr="00E25E48">
              <w:rPr>
                <w:rFonts w:ascii="Times New Roman" w:eastAsia="Times New Roman" w:hAnsi="Times New Roman" w:cs="Times New Roman"/>
                <w:spacing w:val="-4"/>
                <w:sz w:val="24"/>
                <w:lang w:val="id"/>
              </w:rPr>
              <w:t xml:space="preserve"> </w:t>
            </w:r>
            <w:r w:rsidRPr="00E25E48">
              <w:rPr>
                <w:rFonts w:ascii="Times New Roman" w:eastAsia="Times New Roman" w:hAnsi="Times New Roman" w:cs="Times New Roman"/>
                <w:sz w:val="24"/>
                <w:lang w:val="id"/>
              </w:rPr>
              <w:t>f</w:t>
            </w:r>
            <w:r w:rsidRPr="00E25E48">
              <w:rPr>
                <w:rFonts w:ascii="Times New Roman" w:eastAsia="Times New Roman" w:hAnsi="Times New Roman" w:cs="Times New Roman"/>
                <w:spacing w:val="3"/>
                <w:sz w:val="24"/>
                <w:lang w:val="id"/>
              </w:rPr>
              <w:t xml:space="preserve"> </w:t>
            </w:r>
            <w:r w:rsidRPr="00E25E48">
              <w:rPr>
                <w:rFonts w:ascii="Times New Roman" w:eastAsia="Times New Roman" w:hAnsi="Times New Roman" w:cs="Times New Roman"/>
                <w:sz w:val="24"/>
                <w:lang w:val="id"/>
              </w:rPr>
              <w:t>≤ 47,5</w:t>
            </w:r>
            <w:r w:rsidRPr="00E25E48">
              <w:rPr>
                <w:rFonts w:ascii="Times New Roman" w:eastAsia="Times New Roman" w:hAnsi="Times New Roman" w:cs="Times New Roman"/>
                <w:spacing w:val="2"/>
                <w:sz w:val="24"/>
                <w:lang w:val="id"/>
              </w:rPr>
              <w:t xml:space="preserve"> </w:t>
            </w:r>
            <w:proofErr w:type="spellStart"/>
            <w:r w:rsidRPr="00E25E48">
              <w:rPr>
                <w:rFonts w:ascii="Times New Roman" w:eastAsia="Times New Roman" w:hAnsi="Times New Roman" w:cs="Times New Roman"/>
                <w:spacing w:val="-5"/>
                <w:sz w:val="24"/>
                <w:lang w:val="id"/>
              </w:rPr>
              <w:t>Hz</w:t>
            </w:r>
            <w:proofErr w:type="spellEnd"/>
          </w:p>
        </w:tc>
        <w:tc>
          <w:tcPr>
            <w:tcW w:w="4536" w:type="dxa"/>
            <w:vAlign w:val="center"/>
          </w:tcPr>
          <w:p w14:paraId="5C903B3F" w14:textId="77777777" w:rsidR="00E25E48" w:rsidRPr="00E25E48" w:rsidRDefault="00E25E48" w:rsidP="00E25E48">
            <w:pPr>
              <w:keepNext/>
              <w:ind w:left="17" w:right="2"/>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Beroperasi</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z w:val="24"/>
                <w:lang w:val="id"/>
              </w:rPr>
              <w:t>selama</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z w:val="24"/>
                <w:lang w:val="id"/>
              </w:rPr>
              <w:t>paling</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z w:val="24"/>
                <w:lang w:val="id"/>
              </w:rPr>
              <w:t>singkat</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z w:val="24"/>
                <w:lang w:val="id"/>
              </w:rPr>
              <w:t xml:space="preserve">6 </w:t>
            </w:r>
            <w:r w:rsidRPr="00E25E48">
              <w:rPr>
                <w:rFonts w:ascii="Times New Roman" w:eastAsia="Times New Roman" w:hAnsi="Times New Roman" w:cs="Times New Roman"/>
                <w:spacing w:val="-2"/>
                <w:sz w:val="24"/>
                <w:lang w:val="id"/>
              </w:rPr>
              <w:t>detik</w:t>
            </w:r>
          </w:p>
        </w:tc>
      </w:tr>
    </w:tbl>
    <w:p w14:paraId="7312D7D0" w14:textId="77777777" w:rsidR="00E25E48" w:rsidRPr="00E25E48" w:rsidRDefault="00E25E48" w:rsidP="00E25E48">
      <w:pPr>
        <w:spacing w:before="240" w:after="200" w:line="360" w:lineRule="auto"/>
        <w:jc w:val="center"/>
        <w:rPr>
          <w:rFonts w:ascii="Times New Roman" w:eastAsia="Times New Roman" w:hAnsi="Times New Roman" w:cs="Times New Roman"/>
          <w:color w:val="000000" w:themeColor="text1"/>
          <w:kern w:val="0"/>
          <w:sz w:val="24"/>
          <w:szCs w:val="24"/>
          <w14:ligatures w14:val="none"/>
        </w:rPr>
      </w:pPr>
      <w:r w:rsidRPr="00E25E48">
        <w:rPr>
          <w:rFonts w:ascii="Times New Roman" w:eastAsia="Times New Roman" w:hAnsi="Times New Roman" w:cs="Times New Roman"/>
          <w:color w:val="000000" w:themeColor="text1"/>
          <w:kern w:val="0"/>
          <w:sz w:val="24"/>
          <w:szCs w:val="24"/>
          <w14:ligatures w14:val="none"/>
        </w:rPr>
        <w:t xml:space="preserve">Sumber : </w:t>
      </w:r>
      <w:proofErr w:type="spellStart"/>
      <w:r w:rsidRPr="00E25E48">
        <w:rPr>
          <w:rFonts w:ascii="Times New Roman" w:eastAsia="Times New Roman" w:hAnsi="Times New Roman" w:cs="Times New Roman"/>
          <w:color w:val="000000" w:themeColor="text1"/>
          <w:kern w:val="0"/>
          <w:sz w:val="24"/>
          <w:szCs w:val="24"/>
          <w14:ligatures w14:val="none"/>
        </w:rPr>
        <w:t>Grid</w:t>
      </w:r>
      <w:proofErr w:type="spellEnd"/>
      <w:r w:rsidRPr="00E25E48">
        <w:rPr>
          <w:rFonts w:ascii="Times New Roman" w:eastAsia="Times New Roman" w:hAnsi="Times New Roman" w:cs="Times New Roman"/>
          <w:color w:val="000000" w:themeColor="text1"/>
          <w:kern w:val="0"/>
          <w:sz w:val="24"/>
          <w:szCs w:val="24"/>
          <w14:ligatures w14:val="none"/>
        </w:rPr>
        <w:t xml:space="preserve"> Code No. 20 Tahun 2020</w:t>
      </w:r>
    </w:p>
    <w:p w14:paraId="34EE30A9" w14:textId="77777777" w:rsidR="00E25E48" w:rsidRPr="00E25E48" w:rsidRDefault="00E25E48" w:rsidP="00E25E48">
      <w:pPr>
        <w:spacing w:line="360" w:lineRule="auto"/>
        <w:ind w:left="567" w:right="140" w:firstLine="720"/>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 xml:space="preserve">Sesuai dengan standar yang di keluarkan oleh </w:t>
      </w:r>
      <w:proofErr w:type="spellStart"/>
      <w:r w:rsidRPr="00E25E48">
        <w:rPr>
          <w:rFonts w:ascii="Times New Roman" w:eastAsia="Times New Roman" w:hAnsi="Times New Roman" w:cs="Times New Roman"/>
          <w:i/>
          <w:iCs/>
          <w:kern w:val="0"/>
          <w:sz w:val="24"/>
          <w:szCs w:val="24"/>
          <w:lang w:val="id"/>
          <w14:ligatures w14:val="none"/>
        </w:rPr>
        <w:t>Institute</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of</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Electrical</w:t>
      </w:r>
      <w:proofErr w:type="spellEnd"/>
      <w:r w:rsidRPr="00E25E48">
        <w:rPr>
          <w:rFonts w:ascii="Times New Roman" w:eastAsia="Times New Roman" w:hAnsi="Times New Roman" w:cs="Times New Roman"/>
          <w:i/>
          <w:iCs/>
          <w:kern w:val="0"/>
          <w:sz w:val="24"/>
          <w:szCs w:val="24"/>
          <w:lang w:val="id"/>
          <w14:ligatures w14:val="none"/>
        </w:rPr>
        <w:t xml:space="preserve"> </w:t>
      </w:r>
      <w:proofErr w:type="spellStart"/>
      <w:r w:rsidRPr="00E25E48">
        <w:rPr>
          <w:rFonts w:ascii="Times New Roman" w:eastAsia="Times New Roman" w:hAnsi="Times New Roman" w:cs="Times New Roman"/>
          <w:i/>
          <w:iCs/>
          <w:kern w:val="0"/>
          <w:sz w:val="24"/>
          <w:szCs w:val="24"/>
          <w:lang w:val="id"/>
          <w14:ligatures w14:val="none"/>
        </w:rPr>
        <w:t>and</w:t>
      </w:r>
      <w:proofErr w:type="spellEnd"/>
      <w:r w:rsidRPr="00E25E48">
        <w:rPr>
          <w:rFonts w:ascii="Times New Roman" w:eastAsia="Times New Roman" w:hAnsi="Times New Roman" w:cs="Times New Roman"/>
          <w:i/>
          <w:iCs/>
          <w:kern w:val="0"/>
          <w:sz w:val="24"/>
          <w:szCs w:val="24"/>
          <w:lang w:val="id"/>
          <w14:ligatures w14:val="none"/>
        </w:rPr>
        <w:t xml:space="preserve"> Electronics </w:t>
      </w:r>
      <w:proofErr w:type="spellStart"/>
      <w:r w:rsidRPr="00E25E48">
        <w:rPr>
          <w:rFonts w:ascii="Times New Roman" w:eastAsia="Times New Roman" w:hAnsi="Times New Roman" w:cs="Times New Roman"/>
          <w:i/>
          <w:iCs/>
          <w:kern w:val="0"/>
          <w:sz w:val="24"/>
          <w:szCs w:val="24"/>
          <w:lang w:val="id"/>
          <w14:ligatures w14:val="none"/>
        </w:rPr>
        <w:t>Engineer</w:t>
      </w:r>
      <w:proofErr w:type="spellEnd"/>
      <w:r w:rsidRPr="00E25E48">
        <w:rPr>
          <w:rFonts w:ascii="Times New Roman" w:eastAsia="Times New Roman" w:hAnsi="Times New Roman" w:cs="Times New Roman"/>
          <w:kern w:val="0"/>
          <w:sz w:val="24"/>
          <w:szCs w:val="24"/>
          <w:lang w:val="id"/>
          <w14:ligatures w14:val="none"/>
        </w:rPr>
        <w:t xml:space="preserve"> (</w:t>
      </w:r>
      <w:r w:rsidRPr="00E25E48">
        <w:rPr>
          <w:rFonts w:ascii="Times New Roman" w:eastAsia="Times New Roman" w:hAnsi="Times New Roman" w:cs="Times New Roman"/>
          <w:i/>
          <w:iCs/>
          <w:kern w:val="0"/>
          <w:sz w:val="24"/>
          <w:szCs w:val="24"/>
          <w:lang w:val="id"/>
          <w14:ligatures w14:val="none"/>
        </w:rPr>
        <w:t>IEEE</w:t>
      </w:r>
      <w:r w:rsidRPr="00E25E48">
        <w:rPr>
          <w:rFonts w:ascii="Times New Roman" w:eastAsia="Times New Roman" w:hAnsi="Times New Roman" w:cs="Times New Roman"/>
          <w:kern w:val="0"/>
          <w:sz w:val="24"/>
          <w:szCs w:val="24"/>
          <w:lang w:val="id"/>
          <w14:ligatures w14:val="none"/>
        </w:rPr>
        <w:t xml:space="preserve">), standar rentang frekuensi yang di izinkan adalah ±1% dari frekuensi nominal. Sedangkan menurut standar SPLN, rentang frekuensi yang di izinkan di Indonesia berada di antara 49,5Hz - 50,5Hz </w:t>
      </w:r>
      <w:sdt>
        <w:sdtPr>
          <w:rPr>
            <w:rFonts w:ascii="Times New Roman" w:hAnsi="Times New Roman" w:cs="Times New Roman"/>
            <w:lang w:val="id"/>
          </w:rPr>
          <w:id w:val="355551353"/>
          <w:citation/>
        </w:sdtPr>
        <w:sdtContent>
          <w:r w:rsidRPr="00E25E48">
            <w:rPr>
              <w:rFonts w:ascii="Times New Roman" w:eastAsia="Times New Roman" w:hAnsi="Times New Roman" w:cs="Times New Roman"/>
              <w:kern w:val="0"/>
              <w:sz w:val="24"/>
              <w:szCs w:val="24"/>
              <w:lang w:val="id"/>
              <w14:ligatures w14:val="none"/>
            </w:rPr>
            <w:fldChar w:fldCharType="begin"/>
          </w:r>
          <w:r w:rsidRPr="00E25E48">
            <w:rPr>
              <w:rFonts w:ascii="Times New Roman" w:eastAsia="Times New Roman" w:hAnsi="Times New Roman" w:cs="Times New Roman"/>
              <w:kern w:val="0"/>
              <w:sz w:val="24"/>
              <w:szCs w:val="24"/>
              <w14:ligatures w14:val="none"/>
            </w:rPr>
            <w:instrText xml:space="preserve"> CITATION SPL78 \l 1057 </w:instrText>
          </w:r>
          <w:r w:rsidRPr="00E25E48">
            <w:rPr>
              <w:rFonts w:ascii="Times New Roman" w:eastAsia="Times New Roman" w:hAnsi="Times New Roman" w:cs="Times New Roman"/>
              <w:kern w:val="0"/>
              <w:sz w:val="24"/>
              <w:szCs w:val="24"/>
              <w:lang w:val="id"/>
              <w14:ligatures w14:val="none"/>
            </w:rPr>
            <w:fldChar w:fldCharType="separate"/>
          </w:r>
          <w:r w:rsidRPr="00E25E48">
            <w:rPr>
              <w:rFonts w:ascii="Times New Roman" w:eastAsia="Times New Roman" w:hAnsi="Times New Roman" w:cs="Times New Roman"/>
              <w:noProof/>
              <w:kern w:val="0"/>
              <w:sz w:val="24"/>
              <w:szCs w:val="24"/>
              <w14:ligatures w14:val="none"/>
            </w:rPr>
            <w:t>(SPLN, 1978)</w:t>
          </w:r>
          <w:r w:rsidRPr="00E25E48">
            <w:rPr>
              <w:rFonts w:ascii="Times New Roman" w:eastAsia="Times New Roman" w:hAnsi="Times New Roman" w:cs="Times New Roman"/>
              <w:kern w:val="0"/>
              <w:sz w:val="24"/>
              <w:szCs w:val="24"/>
              <w:lang w:val="id"/>
              <w14:ligatures w14:val="none"/>
            </w:rPr>
            <w:fldChar w:fldCharType="end"/>
          </w:r>
        </w:sdtContent>
      </w:sdt>
      <w:r w:rsidRPr="00E25E48">
        <w:rPr>
          <w:rFonts w:ascii="Times New Roman" w:eastAsia="Times New Roman" w:hAnsi="Times New Roman" w:cs="Times New Roman"/>
          <w:kern w:val="0"/>
          <w:sz w:val="24"/>
          <w:szCs w:val="24"/>
          <w:lang w:val="id"/>
          <w14:ligatures w14:val="none"/>
        </w:rPr>
        <w:t>.</w:t>
      </w:r>
    </w:p>
    <w:p w14:paraId="30CDA507" w14:textId="77777777" w:rsidR="00E25E48" w:rsidRPr="00E25E48" w:rsidRDefault="00E25E48" w:rsidP="00E25E48">
      <w:pPr>
        <w:keepNext/>
        <w:spacing w:line="360" w:lineRule="auto"/>
        <w:ind w:left="567"/>
        <w:jc w:val="center"/>
      </w:pPr>
      <w:r w:rsidRPr="00E25E48">
        <w:rPr>
          <w:noProof/>
        </w:rPr>
        <w:drawing>
          <wp:inline distT="0" distB="0" distL="0" distR="0" wp14:anchorId="6C76DE60" wp14:editId="273DF55F">
            <wp:extent cx="3204223" cy="2070462"/>
            <wp:effectExtent l="0" t="0" r="0" b="6350"/>
            <wp:docPr id="381844466" name="Gambar 69" descr="Sebuah gambar berisi garis, diagram, Paralel, Plot&#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44466" name="Gambar 69" descr="Sebuah gambar berisi garis, diagram, Paralel, Plot&#10;&#10;Konten yang dihasilkan AI mungkin salah."/>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5077" cy="2083937"/>
                    </a:xfrm>
                    <a:prstGeom prst="rect">
                      <a:avLst/>
                    </a:prstGeom>
                  </pic:spPr>
                </pic:pic>
              </a:graphicData>
            </a:graphic>
          </wp:inline>
        </w:drawing>
      </w:r>
    </w:p>
    <w:p w14:paraId="5C40CB04" w14:textId="77777777" w:rsidR="00E25E48" w:rsidRPr="00E25E48" w:rsidRDefault="00E25E48" w:rsidP="00E25E48">
      <w:pPr>
        <w:spacing w:after="0" w:line="360" w:lineRule="auto"/>
        <w:jc w:val="center"/>
        <w:rPr>
          <w:rFonts w:ascii="Times New Roman" w:hAnsi="Times New Roman" w:cs="Times New Roman"/>
          <w:color w:val="000000" w:themeColor="text1"/>
          <w:sz w:val="24"/>
          <w:szCs w:val="24"/>
        </w:rPr>
      </w:pPr>
      <w:bookmarkStart w:id="13" w:name="_Toc221361623"/>
      <w:r w:rsidRPr="00E25E48">
        <w:rPr>
          <w:rFonts w:ascii="Times New Roman" w:hAnsi="Times New Roman" w:cs="Times New Roman"/>
          <w:color w:val="000000" w:themeColor="text1"/>
          <w:sz w:val="24"/>
          <w:szCs w:val="24"/>
        </w:rPr>
        <w:t xml:space="preserve">Gambar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Gambar_2.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5</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Perubahan Frekuensi Terhadap Waktu Dengan adanya Pelepasan Pembangkit</w:t>
      </w:r>
      <w:bookmarkEnd w:id="13"/>
    </w:p>
    <w:p w14:paraId="3CB9519D" w14:textId="77777777" w:rsidR="00E25E48" w:rsidRPr="00E25E48" w:rsidRDefault="00E25E48" w:rsidP="00E25E48">
      <w:pPr>
        <w:spacing w:after="0"/>
        <w:jc w:val="center"/>
        <w:rPr>
          <w:rFonts w:ascii="Times New Roman" w:hAnsi="Times New Roman" w:cs="Times New Roman"/>
          <w:sz w:val="24"/>
          <w:szCs w:val="24"/>
        </w:rPr>
      </w:pPr>
      <w:r w:rsidRPr="00E25E48">
        <w:rPr>
          <w:rFonts w:ascii="Times New Roman" w:hAnsi="Times New Roman" w:cs="Times New Roman"/>
          <w:sz w:val="24"/>
          <w:szCs w:val="24"/>
        </w:rPr>
        <w:t xml:space="preserve">Sumber : </w:t>
      </w: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ADDIN CSL_CITATION {"citationItems":[{"id":"ITEM-1","itemData":{"author":[{"dropping-particle":"","family":"Hadi","given":"Abdul","non-dropping-particle":"","parse-names":false,"suffix":""},{"dropping-particle":"","family":"Ervianto","given":"Edy","non-dropping-particle":"","parse-names":false,"suffix":""}],"id":"ITEM-1","issued":{"date-parts":[["0"]]},"page":"1-7","title":"Studi Pelepasan Beban Dengan Menggunakan Relai Frekuensi Kurang Pada Sistem Tenaga Listrik","type":"article-journal"},"uris":["http://www.mendeley.com/documents/?uuid=06ab3ebe-1837-454d-8d16-ef9d354dc41f"]}],"mendeley":{"formattedCitation":"(Hadi &amp; Ervianto, n.d.)","plainTextFormattedCitation":"(Hadi &amp; Ervianto, n.d.)","previouslyFormattedCitation":"(Hadi &amp; Ervianto, n.d.)"},"properties":{"noteIndex":0},"schema":"https://github.com/citation-style-language/schema/raw/master/csl-citation.json"}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(Hadi &amp; Ervianto, n.d.)</w:t>
      </w:r>
      <w:r w:rsidRPr="00E25E48">
        <w:rPr>
          <w:rFonts w:ascii="Times New Roman" w:hAnsi="Times New Roman" w:cs="Times New Roman"/>
          <w:sz w:val="24"/>
          <w:szCs w:val="24"/>
        </w:rPr>
        <w:fldChar w:fldCharType="end"/>
      </w:r>
    </w:p>
    <w:p w14:paraId="2C7CC2DC" w14:textId="77777777" w:rsidR="00E25E48" w:rsidRPr="00E25E48" w:rsidRDefault="00E25E48" w:rsidP="00E25E48">
      <w:pPr>
        <w:spacing w:before="240" w:after="0" w:line="360" w:lineRule="auto"/>
        <w:ind w:left="567" w:firstLine="709"/>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 xml:space="preserve">Gambar tersebut menjelaskan </w:t>
      </w:r>
      <w:proofErr w:type="spellStart"/>
      <w:r w:rsidRPr="00E25E48">
        <w:rPr>
          <w:rFonts w:ascii="Times New Roman" w:eastAsia="Times New Roman" w:hAnsi="Times New Roman" w:cs="Times New Roman"/>
          <w:kern w:val="0"/>
          <w:sz w:val="24"/>
          <w:szCs w:val="24"/>
          <w:lang w:val="id"/>
          <w14:ligatures w14:val="none"/>
        </w:rPr>
        <w:t>respon</w:t>
      </w:r>
      <w:proofErr w:type="spellEnd"/>
      <w:r w:rsidRPr="00E25E48">
        <w:rPr>
          <w:rFonts w:ascii="Times New Roman" w:eastAsia="Times New Roman" w:hAnsi="Times New Roman" w:cs="Times New Roman"/>
          <w:kern w:val="0"/>
          <w:sz w:val="24"/>
          <w:szCs w:val="24"/>
          <w:lang w:val="id"/>
          <w14:ligatures w14:val="none"/>
        </w:rPr>
        <w:t xml:space="preserve"> frekuensi terhadap waktu pada suatu sistem. Pada titik A terjadi gangguan trip pembangkit sehingga timbul ketidakseimbangan antara pasokan daya aktif pembangkit dengan daya aktif yang di butuh kan oleh beban di mana dengan lepasnya generator maka nilai daya aktif yang disuplai ke beban akan lebih kecil daripada daya aktif yang di </w:t>
      </w:r>
      <w:proofErr w:type="spellStart"/>
      <w:r w:rsidRPr="00E25E48">
        <w:rPr>
          <w:rFonts w:ascii="Times New Roman" w:eastAsia="Times New Roman" w:hAnsi="Times New Roman" w:cs="Times New Roman"/>
          <w:kern w:val="0"/>
          <w:sz w:val="24"/>
          <w:szCs w:val="24"/>
          <w:lang w:val="id"/>
          <w14:ligatures w14:val="none"/>
        </w:rPr>
        <w:t>butuhkan</w:t>
      </w:r>
      <w:proofErr w:type="spellEnd"/>
      <w:r w:rsidRPr="00E25E48">
        <w:rPr>
          <w:rFonts w:ascii="Times New Roman" w:eastAsia="Times New Roman" w:hAnsi="Times New Roman" w:cs="Times New Roman"/>
          <w:kern w:val="0"/>
          <w:sz w:val="24"/>
          <w:szCs w:val="24"/>
          <w:lang w:val="id"/>
          <w14:ligatures w14:val="none"/>
        </w:rPr>
        <w:t xml:space="preserve"> oleh beban. Oleh karena itu terjadi penurunan frekuensi sistem dari titik A ke titik B. Penurunan frekuensi masih berlanjut dari titik B ke titik C namun laju penurunannya tidak setajam penurunan dari titik A ke titik B sebab telah terdapat aksi </w:t>
      </w:r>
      <w:proofErr w:type="spellStart"/>
      <w:r w:rsidRPr="00E25E48">
        <w:rPr>
          <w:rFonts w:ascii="Times New Roman" w:eastAsia="Times New Roman" w:hAnsi="Times New Roman" w:cs="Times New Roman"/>
          <w:kern w:val="0"/>
          <w:sz w:val="24"/>
          <w:szCs w:val="24"/>
          <w:lang w:val="id"/>
          <w14:ligatures w14:val="none"/>
        </w:rPr>
        <w:t>governor</w:t>
      </w:r>
      <w:proofErr w:type="spellEnd"/>
      <w:r w:rsidRPr="00E25E48">
        <w:rPr>
          <w:rFonts w:ascii="Times New Roman" w:eastAsia="Times New Roman" w:hAnsi="Times New Roman" w:cs="Times New Roman"/>
          <w:kern w:val="0"/>
          <w:sz w:val="24"/>
          <w:szCs w:val="24"/>
          <w:lang w:val="id"/>
          <w14:ligatures w14:val="none"/>
        </w:rPr>
        <w:t xml:space="preserve">. </w:t>
      </w:r>
      <w:proofErr w:type="spellStart"/>
      <w:r w:rsidRPr="00E25E48">
        <w:rPr>
          <w:rFonts w:ascii="Times New Roman" w:eastAsia="Times New Roman" w:hAnsi="Times New Roman" w:cs="Times New Roman"/>
          <w:kern w:val="0"/>
          <w:sz w:val="24"/>
          <w:szCs w:val="24"/>
          <w:lang w:val="id"/>
          <w14:ligatures w14:val="none"/>
        </w:rPr>
        <w:t>Governor</w:t>
      </w:r>
      <w:proofErr w:type="spellEnd"/>
      <w:r w:rsidRPr="00E25E48">
        <w:rPr>
          <w:rFonts w:ascii="Times New Roman" w:eastAsia="Times New Roman" w:hAnsi="Times New Roman" w:cs="Times New Roman"/>
          <w:kern w:val="0"/>
          <w:sz w:val="24"/>
          <w:szCs w:val="24"/>
          <w:lang w:val="id"/>
          <w14:ligatures w14:val="none"/>
        </w:rPr>
        <w:t xml:space="preserve"> mulai merasakan adanya penurunan frekuensi sehingga </w:t>
      </w:r>
      <w:proofErr w:type="spellStart"/>
      <w:r w:rsidRPr="00E25E48">
        <w:rPr>
          <w:rFonts w:ascii="Times New Roman" w:eastAsia="Times New Roman" w:hAnsi="Times New Roman" w:cs="Times New Roman"/>
          <w:kern w:val="0"/>
          <w:sz w:val="24"/>
          <w:szCs w:val="24"/>
          <w:lang w:val="id"/>
          <w14:ligatures w14:val="none"/>
        </w:rPr>
        <w:t>governor</w:t>
      </w:r>
      <w:proofErr w:type="spellEnd"/>
      <w:r w:rsidRPr="00E25E48">
        <w:rPr>
          <w:rFonts w:ascii="Times New Roman" w:eastAsia="Times New Roman" w:hAnsi="Times New Roman" w:cs="Times New Roman"/>
          <w:kern w:val="0"/>
          <w:sz w:val="24"/>
          <w:szCs w:val="24"/>
          <w:lang w:val="id"/>
          <w14:ligatures w14:val="none"/>
        </w:rPr>
        <w:t xml:space="preserve"> akan melakukan aksi berupa perintah pada kontrol </w:t>
      </w:r>
      <w:proofErr w:type="spellStart"/>
      <w:r w:rsidRPr="00E25E48">
        <w:rPr>
          <w:rFonts w:ascii="Times New Roman" w:eastAsia="Times New Roman" w:hAnsi="Times New Roman" w:cs="Times New Roman"/>
          <w:i/>
          <w:iCs/>
          <w:kern w:val="0"/>
          <w:sz w:val="24"/>
          <w:szCs w:val="24"/>
          <w:lang w:val="id"/>
          <w14:ligatures w14:val="none"/>
        </w:rPr>
        <w:t>valve</w:t>
      </w:r>
      <w:proofErr w:type="spellEnd"/>
      <w:r w:rsidRPr="00E25E48">
        <w:rPr>
          <w:rFonts w:ascii="Times New Roman" w:eastAsia="Times New Roman" w:hAnsi="Times New Roman" w:cs="Times New Roman"/>
          <w:kern w:val="0"/>
          <w:sz w:val="24"/>
          <w:szCs w:val="24"/>
          <w:lang w:val="id"/>
          <w14:ligatures w14:val="none"/>
        </w:rPr>
        <w:t xml:space="preserve"> untuk membuka </w:t>
      </w:r>
      <w:r w:rsidRPr="00E25E48">
        <w:rPr>
          <w:rFonts w:ascii="Times New Roman" w:eastAsia="Times New Roman" w:hAnsi="Times New Roman" w:cs="Times New Roman"/>
          <w:kern w:val="0"/>
          <w:sz w:val="24"/>
          <w:szCs w:val="24"/>
          <w:lang w:val="id"/>
          <w14:ligatures w14:val="none"/>
        </w:rPr>
        <w:lastRenderedPageBreak/>
        <w:t>lebih besar sehingga laju pasokan bahan bakar ke turbin semakin besar yang akan mempengaruhi keluaran daya aktif menjadi semakin besar. Ketika keluaran daya aktif meningkat maka frekuensi juga akan meningkat.</w:t>
      </w:r>
    </w:p>
    <w:p w14:paraId="494C4F0F" w14:textId="77777777" w:rsidR="00E25E48" w:rsidRPr="00E25E48" w:rsidRDefault="00E25E48" w:rsidP="00E25E48">
      <w:pPr>
        <w:spacing w:line="360" w:lineRule="auto"/>
        <w:ind w:left="567" w:firstLine="709"/>
        <w:jc w:val="both"/>
      </w:pPr>
      <w:r w:rsidRPr="00E25E48">
        <w:rPr>
          <w:rFonts w:ascii="Times New Roman" w:eastAsia="Times New Roman" w:hAnsi="Times New Roman" w:cs="Times New Roman"/>
          <w:kern w:val="0"/>
          <w:sz w:val="24"/>
          <w:szCs w:val="24"/>
          <w:lang w:val="id"/>
          <w14:ligatures w14:val="none"/>
        </w:rPr>
        <w:t xml:space="preserve">Pada titik C ke titik D terlihat bahwa terdapat kenaikan tajam nilai frekuensi hingga dari titik D ke titik E, hal ini sebab telah terdapat aksi </w:t>
      </w:r>
      <w:proofErr w:type="spellStart"/>
      <w:r w:rsidRPr="00E25E48">
        <w:rPr>
          <w:rFonts w:ascii="Times New Roman" w:eastAsia="Times New Roman" w:hAnsi="Times New Roman" w:cs="Times New Roman"/>
          <w:kern w:val="0"/>
          <w:sz w:val="24"/>
          <w:szCs w:val="24"/>
          <w:lang w:val="id"/>
          <w14:ligatures w14:val="none"/>
        </w:rPr>
        <w:t>governor</w:t>
      </w:r>
      <w:proofErr w:type="spellEnd"/>
      <w:r w:rsidRPr="00E25E48">
        <w:rPr>
          <w:rFonts w:ascii="Times New Roman" w:eastAsia="Times New Roman" w:hAnsi="Times New Roman" w:cs="Times New Roman"/>
          <w:kern w:val="0"/>
          <w:sz w:val="24"/>
          <w:szCs w:val="24"/>
          <w:lang w:val="id"/>
          <w14:ligatures w14:val="none"/>
        </w:rPr>
        <w:t xml:space="preserve">. Frekuensi pada titik E ke titik F konstan atau telah mencapai stabilitasnya tetapi pada titik F nilai frekuensi masih di bawah </w:t>
      </w:r>
      <w:proofErr w:type="spellStart"/>
      <w:r w:rsidRPr="00E25E48">
        <w:rPr>
          <w:rFonts w:ascii="Times New Roman" w:eastAsia="Times New Roman" w:hAnsi="Times New Roman" w:cs="Times New Roman"/>
          <w:i/>
          <w:iCs/>
          <w:kern w:val="0"/>
          <w:sz w:val="24"/>
          <w:szCs w:val="24"/>
          <w:lang w:val="id"/>
          <w14:ligatures w14:val="none"/>
        </w:rPr>
        <w:t>range</w:t>
      </w:r>
      <w:proofErr w:type="spellEnd"/>
      <w:r w:rsidRPr="00E25E48">
        <w:rPr>
          <w:rFonts w:ascii="Times New Roman" w:eastAsia="Times New Roman" w:hAnsi="Times New Roman" w:cs="Times New Roman"/>
          <w:kern w:val="0"/>
          <w:sz w:val="24"/>
          <w:szCs w:val="24"/>
          <w:lang w:val="id"/>
          <w14:ligatures w14:val="none"/>
        </w:rPr>
        <w:t xml:space="preserve"> standar frekuensi yang di anjurkan. Oleh karena itu pada titik F ke titik G di lakukan </w:t>
      </w:r>
      <w:proofErr w:type="spellStart"/>
      <w:r w:rsidRPr="00E25E48">
        <w:rPr>
          <w:rFonts w:ascii="Times New Roman" w:eastAsia="Times New Roman" w:hAnsi="Times New Roman" w:cs="Times New Roman"/>
          <w:kern w:val="0"/>
          <w:sz w:val="24"/>
          <w:szCs w:val="24"/>
          <w:lang w:val="id"/>
          <w14:ligatures w14:val="none"/>
        </w:rPr>
        <w:t>mitigasi</w:t>
      </w:r>
      <w:proofErr w:type="spellEnd"/>
      <w:r w:rsidRPr="00E25E48">
        <w:rPr>
          <w:rFonts w:ascii="Times New Roman" w:eastAsia="Times New Roman" w:hAnsi="Times New Roman" w:cs="Times New Roman"/>
          <w:kern w:val="0"/>
          <w:sz w:val="24"/>
          <w:szCs w:val="24"/>
          <w:lang w:val="id"/>
          <w14:ligatures w14:val="none"/>
        </w:rPr>
        <w:t xml:space="preserve"> pelepasan beban untuk mengimbangi pasokan daya aktif yang mampu disuplai oleh pembangkit dengan daya aktif yang dibutuhkan beban sehingga frekuensi dari titik F ke titik G naik dan kembali ke nilai frekuensi nominal yang diizinkan.</w:t>
      </w:r>
    </w:p>
    <w:p w14:paraId="0F81C3D3" w14:textId="77777777" w:rsidR="00E25E48" w:rsidRPr="00E25E48" w:rsidRDefault="00E25E48" w:rsidP="00E25E48">
      <w:pPr>
        <w:keepNext/>
        <w:keepLines/>
        <w:spacing w:before="80" w:after="40" w:line="360" w:lineRule="auto"/>
        <w:outlineLvl w:val="3"/>
        <w:rPr>
          <w:rFonts w:ascii="Times New Roman" w:eastAsia="Times New Roman" w:hAnsi="Times New Roman" w:cstheme="majorBidi"/>
          <w:iCs/>
          <w:color w:val="000000" w:themeColor="text1"/>
          <w:sz w:val="24"/>
        </w:rPr>
      </w:pPr>
      <w:r w:rsidRPr="00E25E48">
        <w:rPr>
          <w:rFonts w:ascii="Times New Roman" w:eastAsia="Times New Roman" w:hAnsi="Times New Roman" w:cstheme="majorBidi"/>
          <w:iCs/>
          <w:color w:val="000000" w:themeColor="text1"/>
          <w:sz w:val="24"/>
        </w:rPr>
        <w:t>2.2.3.2 Kestabilan Tegangan</w:t>
      </w:r>
    </w:p>
    <w:p w14:paraId="0042332C" w14:textId="77777777" w:rsidR="00E25E48" w:rsidRPr="00E25E48" w:rsidRDefault="00E25E48" w:rsidP="00E25E48">
      <w:pPr>
        <w:widowControl w:val="0"/>
        <w:autoSpaceDE w:val="0"/>
        <w:autoSpaceDN w:val="0"/>
        <w:spacing w:after="0" w:line="360" w:lineRule="auto"/>
        <w:ind w:left="567" w:right="140" w:firstLine="566"/>
        <w:jc w:val="both"/>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 xml:space="preserve">Dalam hal stabilitas tegangan, sistem memiliki kemampuan untuk mempertahankan parameter tegangan di seluruh bus sistem baik selama operasi normal maupun setelah gangguan </w:t>
      </w:r>
      <w:r w:rsidRPr="00E25E48">
        <w:rPr>
          <w:rFonts w:ascii="Times New Roman" w:eastAsia="Times New Roman" w:hAnsi="Times New Roman" w:cs="Times New Roman"/>
          <w:kern w:val="0"/>
          <w:sz w:val="24"/>
          <w:szCs w:val="24"/>
          <w14:ligatures w14:val="none"/>
        </w:rPr>
        <w:fldChar w:fldCharType="begin" w:fldLock="1"/>
      </w:r>
      <w:r w:rsidRPr="00E25E48">
        <w:rPr>
          <w:rFonts w:ascii="Times New Roman" w:eastAsia="Times New Roman" w:hAnsi="Times New Roman" w:cs="Times New Roman"/>
          <w:kern w:val="0"/>
          <w:sz w:val="24"/>
          <w:szCs w:val="24"/>
          <w14:ligatures w14:val="none"/>
        </w:rPr>
        <w:instrText>ADDIN CSL_CITATION {"citationItems":[{"id":"ITEM-1","itemData":{"DOI":"10.12962/j23373539.v5i2.16119","ISSN":"2301-9271","abstract":"Sistem kelistrikan Sumatera Utara yang dipasok dengan menggunakan sistem Transmisi 150 kV dan 275 kV merupakan sistem transmisi dengan pusat beban terbesar di Sumatera. Dalam upaya memenuhi kebutuhan listrik, sesuai dengan RUPTL, Sistem Transmisi Sumatera Utara akan mengoperasikan PLTA Batang Toru dengan kapasitas 4 x 125 MW pada tahun 2020. Karena potensi sumber energi yang cukup besar di Sumatera Utara adalah tenaga air dan panas bumi. Dengan penambahan PLTA Batang Toru 4 x 125 MW, perlu dilakukan studi kestabilan transien untuk mengetahui kestabilan sistem saat terjadi gangguan transien. Dari hasil simulasi menunjukkan bahwa case lepasnya generator, lepasnya satu saluran dan saluran ganda tidak menyebabkan sistem keluar dari batas stabil. Karena ketika generator lepas, daya supply yang hilang hanya 5-8% dari total pembangkitan. Begitu juga dengan kasus single pole auto reclosing dengan waktu Circuit Breaker kembali tertutup sebesar 500 ms setelah gangguan , hasil respon sudut rotor, frekuensi dan tegangan menunjukkan sistem masih stabil. Pada penentuan waktu pemutusan kritis (CCT), nilai CCT pada sistem 2018 dapat ditemukan pada 120 ms – 140 ms (batas rekomendasi CCT sistem besar). Sedangkan pada sistem 2020 tetap dalam keadaan stabil ketika terjadi gangguan hubung singkat 3 fasa . Sehingga penentuan CCT (Critical Clearing Time) melebihi dari batas rekomendasi nilai CCT untuk sistem besar. Kata Kunci— kestabilan transien, generator lepas, saluran lepas, single pole auto reclosing, critical clearing time.","author":[{"dropping-particle":"","family":"Kumara","given":"Danar Tri","non-dropping-particle":"","parse-names":false,"suffix":""},{"dropping-particle":"","family":"Penangsang","given":"Ontoseno","non-dropping-particle":"","parse-names":false,"suffix":""},{"dropping-particle":"","family":"Aryani","given":"Ni Ketut","non-dropping-particle":"","parse-names":false,"suffix":""}],"container-title":"Jurnal Teknik ITS","id":"ITEM-1","issue":"2","issued":{"date-parts":[["2016"]]},"title":"Analisa Stabilitas Transien Pada Sistem Transmisi Sumatera Utara 150 kV - 275 kV dengan Penambahan PLTA Batang Toru 4 x 125 MW","type":"article-journal","volume":"5"},"uris":["http://www.mendeley.com/documents/?uuid=4718c1d8-58e3-4612-869b-efc329faabb8"]}],"mendeley":{"formattedCitation":"(Kumara et al., 2016)","plainTextFormattedCitation":"(Kumara et al., 2016)","previouslyFormattedCitation":"(Kumara et al., 2016)"},"properties":{"noteIndex":0},"schema":"https://github.com/citation-style-language/schema/raw/master/csl-citation.json"}</w:instrText>
      </w:r>
      <w:r w:rsidRPr="00E25E48">
        <w:rPr>
          <w:rFonts w:ascii="Times New Roman" w:eastAsia="Times New Roman" w:hAnsi="Times New Roman" w:cs="Times New Roman"/>
          <w:kern w:val="0"/>
          <w:sz w:val="24"/>
          <w:szCs w:val="24"/>
          <w14:ligatures w14:val="none"/>
        </w:rPr>
        <w:fldChar w:fldCharType="separate"/>
      </w:r>
      <w:r w:rsidRPr="00E25E48">
        <w:rPr>
          <w:rFonts w:ascii="Times New Roman" w:eastAsia="Times New Roman" w:hAnsi="Times New Roman" w:cs="Times New Roman"/>
          <w:noProof/>
          <w:kern w:val="0"/>
          <w:sz w:val="24"/>
          <w:szCs w:val="24"/>
          <w14:ligatures w14:val="none"/>
        </w:rPr>
        <w:t>(Kumara et al., 2016)</w:t>
      </w:r>
      <w:r w:rsidRPr="00E25E48">
        <w:rPr>
          <w:rFonts w:ascii="Times New Roman" w:eastAsia="Times New Roman" w:hAnsi="Times New Roman" w:cs="Times New Roman"/>
          <w:kern w:val="0"/>
          <w:sz w:val="24"/>
          <w:szCs w:val="24"/>
          <w14:ligatures w14:val="none"/>
        </w:rPr>
        <w:fldChar w:fldCharType="end"/>
      </w:r>
      <w:r w:rsidRPr="00E25E48">
        <w:rPr>
          <w:rFonts w:ascii="Times New Roman" w:eastAsia="Times New Roman" w:hAnsi="Times New Roman" w:cs="Times New Roman"/>
          <w:kern w:val="0"/>
          <w:sz w:val="24"/>
          <w:szCs w:val="24"/>
          <w14:ligatures w14:val="none"/>
        </w:rPr>
        <w:t xml:space="preserve">. Nilai tegangan bus dan kemampuan sistem untuk mengimbangi daya yang dihasilkan dan permintaan dapat dipengaruhi oleh frekuensi yang tidak stabil. Kestabilan tegangan terbagi menjadi kestabilan tegangan gangguan kecil, atau kestabilan tegangan gangguan kecil. Karena perubahan tegangan yang tidak terduga, seperti fluktuasi beban, sistem dapat menjaga tegangan tetap stabil, dan teknik linier dapat digunakan untuk menganalisisnya. Gangguan jenis ini menyebabkan kedip tegangan </w:t>
      </w:r>
      <w:r w:rsidRPr="00E25E48">
        <w:rPr>
          <w:rFonts w:ascii="Times New Roman" w:eastAsia="Times New Roman" w:hAnsi="Times New Roman" w:cs="Times New Roman"/>
          <w:i/>
          <w:iCs/>
          <w:kern w:val="0"/>
          <w:sz w:val="24"/>
          <w:szCs w:val="24"/>
          <w14:ligatures w14:val="none"/>
        </w:rPr>
        <w:t>(</w:t>
      </w:r>
      <w:proofErr w:type="spellStart"/>
      <w:r w:rsidRPr="00E25E48">
        <w:rPr>
          <w:rFonts w:ascii="Times New Roman" w:eastAsia="Times New Roman" w:hAnsi="Times New Roman" w:cs="Times New Roman"/>
          <w:i/>
          <w:iCs/>
          <w:kern w:val="0"/>
          <w:sz w:val="24"/>
          <w:szCs w:val="24"/>
          <w14:ligatures w14:val="none"/>
        </w:rPr>
        <w:t>dip</w:t>
      </w:r>
      <w:proofErr w:type="spellEnd"/>
      <w:r w:rsidRPr="00E25E48">
        <w:rPr>
          <w:rFonts w:ascii="Times New Roman" w:eastAsia="Times New Roman" w:hAnsi="Times New Roman" w:cs="Times New Roman"/>
          <w:i/>
          <w:iCs/>
          <w:kern w:val="0"/>
          <w:sz w:val="24"/>
          <w:szCs w:val="24"/>
          <w14:ligatures w14:val="none"/>
        </w:rPr>
        <w:t xml:space="preserve"> </w:t>
      </w:r>
      <w:proofErr w:type="spellStart"/>
      <w:r w:rsidRPr="00E25E48">
        <w:rPr>
          <w:rFonts w:ascii="Times New Roman" w:eastAsia="Times New Roman" w:hAnsi="Times New Roman" w:cs="Times New Roman"/>
          <w:i/>
          <w:iCs/>
          <w:kern w:val="0"/>
          <w:sz w:val="24"/>
          <w:szCs w:val="24"/>
          <w14:ligatures w14:val="none"/>
        </w:rPr>
        <w:t>voltage</w:t>
      </w:r>
      <w:proofErr w:type="spellEnd"/>
      <w:r w:rsidRPr="00E25E48">
        <w:rPr>
          <w:rFonts w:ascii="Times New Roman" w:eastAsia="Times New Roman" w:hAnsi="Times New Roman" w:cs="Times New Roman"/>
          <w:kern w:val="0"/>
          <w:sz w:val="24"/>
          <w:szCs w:val="24"/>
          <w14:ligatures w14:val="none"/>
        </w:rPr>
        <w:t>) dan lonjakan tegangan (</w:t>
      </w:r>
      <w:proofErr w:type="spellStart"/>
      <w:r w:rsidRPr="00E25E48">
        <w:rPr>
          <w:rFonts w:ascii="Times New Roman" w:eastAsia="Times New Roman" w:hAnsi="Times New Roman" w:cs="Times New Roman"/>
          <w:i/>
          <w:iCs/>
          <w:kern w:val="0"/>
          <w:sz w:val="24"/>
          <w:szCs w:val="24"/>
          <w14:ligatures w14:val="none"/>
        </w:rPr>
        <w:t>voltage</w:t>
      </w:r>
      <w:proofErr w:type="spellEnd"/>
      <w:r w:rsidRPr="00E25E48">
        <w:rPr>
          <w:rFonts w:ascii="Times New Roman" w:eastAsia="Times New Roman" w:hAnsi="Times New Roman" w:cs="Times New Roman"/>
          <w:i/>
          <w:iCs/>
          <w:kern w:val="0"/>
          <w:sz w:val="24"/>
          <w:szCs w:val="24"/>
          <w14:ligatures w14:val="none"/>
        </w:rPr>
        <w:t xml:space="preserve"> </w:t>
      </w:r>
      <w:proofErr w:type="spellStart"/>
      <w:r w:rsidRPr="00E25E48">
        <w:rPr>
          <w:rFonts w:ascii="Times New Roman" w:eastAsia="Times New Roman" w:hAnsi="Times New Roman" w:cs="Times New Roman"/>
          <w:i/>
          <w:iCs/>
          <w:kern w:val="0"/>
          <w:sz w:val="24"/>
          <w:szCs w:val="24"/>
          <w14:ligatures w14:val="none"/>
        </w:rPr>
        <w:t>swell</w:t>
      </w:r>
      <w:proofErr w:type="spellEnd"/>
      <w:r w:rsidRPr="00E25E48">
        <w:rPr>
          <w:rFonts w:ascii="Times New Roman" w:eastAsia="Times New Roman" w:hAnsi="Times New Roman" w:cs="Times New Roman"/>
          <w:kern w:val="0"/>
          <w:sz w:val="24"/>
          <w:szCs w:val="24"/>
          <w14:ligatures w14:val="none"/>
        </w:rPr>
        <w:t>).</w:t>
      </w:r>
    </w:p>
    <w:p w14:paraId="06B1D756" w14:textId="77777777" w:rsidR="00E25E48" w:rsidRPr="00E25E48" w:rsidRDefault="00E25E48" w:rsidP="00E25E48">
      <w:pPr>
        <w:widowControl w:val="0"/>
        <w:autoSpaceDE w:val="0"/>
        <w:autoSpaceDN w:val="0"/>
        <w:spacing w:after="0" w:line="360" w:lineRule="auto"/>
        <w:ind w:left="567" w:right="140" w:firstLine="566"/>
        <w:jc w:val="both"/>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 xml:space="preserve">Selanjutnya adalah kestabilan tegangan gangguan besar, juga dikenal sebagai </w:t>
      </w:r>
      <w:proofErr w:type="spellStart"/>
      <w:r w:rsidRPr="00E25E48">
        <w:rPr>
          <w:rFonts w:ascii="Times New Roman" w:eastAsia="Times New Roman" w:hAnsi="Times New Roman" w:cs="Times New Roman"/>
          <w:i/>
          <w:iCs/>
          <w:kern w:val="0"/>
          <w:sz w:val="24"/>
          <w:szCs w:val="24"/>
          <w14:ligatures w14:val="none"/>
        </w:rPr>
        <w:t>Large-Disturbance</w:t>
      </w:r>
      <w:proofErr w:type="spellEnd"/>
      <w:r w:rsidRPr="00E25E48">
        <w:rPr>
          <w:rFonts w:ascii="Times New Roman" w:eastAsia="Times New Roman" w:hAnsi="Times New Roman" w:cs="Times New Roman"/>
          <w:i/>
          <w:iCs/>
          <w:kern w:val="0"/>
          <w:sz w:val="24"/>
          <w:szCs w:val="24"/>
          <w14:ligatures w14:val="none"/>
        </w:rPr>
        <w:t xml:space="preserve"> </w:t>
      </w:r>
      <w:proofErr w:type="spellStart"/>
      <w:r w:rsidRPr="00E25E48">
        <w:rPr>
          <w:rFonts w:ascii="Times New Roman" w:eastAsia="Times New Roman" w:hAnsi="Times New Roman" w:cs="Times New Roman"/>
          <w:i/>
          <w:iCs/>
          <w:kern w:val="0"/>
          <w:sz w:val="24"/>
          <w:szCs w:val="24"/>
          <w14:ligatures w14:val="none"/>
        </w:rPr>
        <w:t>Voltage</w:t>
      </w:r>
      <w:proofErr w:type="spellEnd"/>
      <w:r w:rsidRPr="00E25E48">
        <w:rPr>
          <w:rFonts w:ascii="Times New Roman" w:eastAsia="Times New Roman" w:hAnsi="Times New Roman" w:cs="Times New Roman"/>
          <w:i/>
          <w:iCs/>
          <w:kern w:val="0"/>
          <w:sz w:val="24"/>
          <w:szCs w:val="24"/>
          <w14:ligatures w14:val="none"/>
        </w:rPr>
        <w:t xml:space="preserve"> </w:t>
      </w:r>
      <w:proofErr w:type="spellStart"/>
      <w:r w:rsidRPr="00E25E48">
        <w:rPr>
          <w:rFonts w:ascii="Times New Roman" w:eastAsia="Times New Roman" w:hAnsi="Times New Roman" w:cs="Times New Roman"/>
          <w:i/>
          <w:iCs/>
          <w:kern w:val="0"/>
          <w:sz w:val="24"/>
          <w:szCs w:val="24"/>
          <w14:ligatures w14:val="none"/>
        </w:rPr>
        <w:t>Stability</w:t>
      </w:r>
      <w:proofErr w:type="spellEnd"/>
      <w:r w:rsidRPr="00E25E48">
        <w:rPr>
          <w:rFonts w:ascii="Times New Roman" w:eastAsia="Times New Roman" w:hAnsi="Times New Roman" w:cs="Times New Roman"/>
          <w:kern w:val="0"/>
          <w:sz w:val="24"/>
          <w:szCs w:val="24"/>
          <w14:ligatures w14:val="none"/>
        </w:rPr>
        <w:t>. Ini terjadi karena kesalahan sistem, seperti hubung singkat dan generator yang terlepas dari dalam sistem. Dampak dari gangguan besar tersebut adalah terjadinya ayunan tegangan yang besar sehingga berpotensi terjadinya ketidakseimbangan tegangan. Tegangan erat kaitannya dengan daya reaktif maka sistem harus lebih cepat menghasilkan daya reaktif dengan skala besar agar tegangan dapat cepat stabil. Biasanya, masalah ini berlangsung selama lebih dari satu menit, menyebabkan tegangan lebih (</w:t>
      </w:r>
      <w:r w:rsidRPr="00E25E48">
        <w:rPr>
          <w:rFonts w:ascii="Times New Roman" w:eastAsia="Times New Roman" w:hAnsi="Times New Roman" w:cs="Times New Roman"/>
          <w:i/>
          <w:iCs/>
          <w:kern w:val="0"/>
          <w:sz w:val="24"/>
          <w:szCs w:val="24"/>
          <w14:ligatures w14:val="none"/>
        </w:rPr>
        <w:t xml:space="preserve">over </w:t>
      </w:r>
      <w:proofErr w:type="spellStart"/>
      <w:r w:rsidRPr="00E25E48">
        <w:rPr>
          <w:rFonts w:ascii="Times New Roman" w:eastAsia="Times New Roman" w:hAnsi="Times New Roman" w:cs="Times New Roman"/>
          <w:i/>
          <w:iCs/>
          <w:kern w:val="0"/>
          <w:sz w:val="24"/>
          <w:szCs w:val="24"/>
          <w14:ligatures w14:val="none"/>
        </w:rPr>
        <w:lastRenderedPageBreak/>
        <w:t>voltage</w:t>
      </w:r>
      <w:proofErr w:type="spellEnd"/>
      <w:r w:rsidRPr="00E25E48">
        <w:rPr>
          <w:rFonts w:ascii="Times New Roman" w:eastAsia="Times New Roman" w:hAnsi="Times New Roman" w:cs="Times New Roman"/>
          <w:kern w:val="0"/>
          <w:sz w:val="24"/>
          <w:szCs w:val="24"/>
          <w14:ligatures w14:val="none"/>
        </w:rPr>
        <w:t>) dan tegangan kurang (</w:t>
      </w:r>
      <w:proofErr w:type="spellStart"/>
      <w:r w:rsidRPr="00E25E48">
        <w:rPr>
          <w:rFonts w:ascii="Times New Roman" w:eastAsia="Times New Roman" w:hAnsi="Times New Roman" w:cs="Times New Roman"/>
          <w:i/>
          <w:iCs/>
          <w:kern w:val="0"/>
          <w:sz w:val="24"/>
          <w:szCs w:val="24"/>
          <w14:ligatures w14:val="none"/>
        </w:rPr>
        <w:t>under</w:t>
      </w:r>
      <w:proofErr w:type="spellEnd"/>
      <w:r w:rsidRPr="00E25E48">
        <w:rPr>
          <w:rFonts w:ascii="Times New Roman" w:eastAsia="Times New Roman" w:hAnsi="Times New Roman" w:cs="Times New Roman"/>
          <w:i/>
          <w:iCs/>
          <w:kern w:val="0"/>
          <w:sz w:val="24"/>
          <w:szCs w:val="24"/>
          <w14:ligatures w14:val="none"/>
        </w:rPr>
        <w:t xml:space="preserve"> </w:t>
      </w:r>
      <w:proofErr w:type="spellStart"/>
      <w:r w:rsidRPr="00E25E48">
        <w:rPr>
          <w:rFonts w:ascii="Times New Roman" w:eastAsia="Times New Roman" w:hAnsi="Times New Roman" w:cs="Times New Roman"/>
          <w:i/>
          <w:iCs/>
          <w:kern w:val="0"/>
          <w:sz w:val="24"/>
          <w:szCs w:val="24"/>
          <w14:ligatures w14:val="none"/>
        </w:rPr>
        <w:t>voltage</w:t>
      </w:r>
      <w:proofErr w:type="spellEnd"/>
      <w:r w:rsidRPr="00E25E48">
        <w:rPr>
          <w:rFonts w:ascii="Times New Roman" w:eastAsia="Times New Roman" w:hAnsi="Times New Roman" w:cs="Times New Roman"/>
          <w:kern w:val="0"/>
          <w:sz w:val="24"/>
          <w:szCs w:val="24"/>
          <w14:ligatures w14:val="none"/>
        </w:rPr>
        <w:t>).</w:t>
      </w:r>
    </w:p>
    <w:p w14:paraId="6F9EA222" w14:textId="77777777" w:rsidR="00E25E48" w:rsidRPr="00E25E48" w:rsidRDefault="00E25E48" w:rsidP="00E25E48">
      <w:pPr>
        <w:keepNext/>
        <w:spacing w:after="200" w:line="240" w:lineRule="auto"/>
        <w:jc w:val="center"/>
        <w:rPr>
          <w:rFonts w:ascii="Times New Roman" w:hAnsi="Times New Roman" w:cs="Times New Roman"/>
          <w:color w:val="000000" w:themeColor="text1"/>
          <w:sz w:val="24"/>
          <w:szCs w:val="24"/>
        </w:rPr>
      </w:pPr>
      <w:bookmarkStart w:id="14" w:name="_Toc221558408"/>
      <w:r w:rsidRPr="00E25E48">
        <w:rPr>
          <w:rFonts w:ascii="Times New Roman" w:hAnsi="Times New Roman" w:cs="Times New Roman"/>
          <w:color w:val="000000" w:themeColor="text1"/>
          <w:sz w:val="24"/>
          <w:szCs w:val="24"/>
        </w:rPr>
        <w:t xml:space="preserve">Tabel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Tabel_2.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2</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Batas Rentang Variasi Tegangan</w:t>
      </w:r>
      <w:bookmarkEnd w:id="14"/>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977"/>
      </w:tblGrid>
      <w:tr w:rsidR="00E25E48" w:rsidRPr="00E25E48" w14:paraId="12D09395" w14:textId="77777777" w:rsidTr="00A17AA6">
        <w:trPr>
          <w:trHeight w:val="417"/>
          <w:jc w:val="center"/>
        </w:trPr>
        <w:tc>
          <w:tcPr>
            <w:tcW w:w="3119" w:type="dxa"/>
          </w:tcPr>
          <w:p w14:paraId="33BEDACB" w14:textId="77777777" w:rsidR="00E25E48" w:rsidRPr="00E25E48" w:rsidRDefault="00E25E48" w:rsidP="00E25E48">
            <w:pPr>
              <w:spacing w:before="6"/>
              <w:ind w:left="14" w:right="6"/>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 xml:space="preserve">Tegangan </w:t>
            </w:r>
            <w:r w:rsidRPr="00E25E48">
              <w:rPr>
                <w:rFonts w:ascii="Times New Roman" w:eastAsia="Times New Roman" w:hAnsi="Times New Roman" w:cs="Times New Roman"/>
                <w:spacing w:val="-2"/>
                <w:sz w:val="24"/>
                <w:lang w:val="id"/>
              </w:rPr>
              <w:t>Nominal</w:t>
            </w:r>
          </w:p>
        </w:tc>
        <w:tc>
          <w:tcPr>
            <w:tcW w:w="2977" w:type="dxa"/>
          </w:tcPr>
          <w:p w14:paraId="3BDC7065" w14:textId="77777777" w:rsidR="00E25E48" w:rsidRPr="00E25E48" w:rsidRDefault="00E25E48" w:rsidP="00E25E48">
            <w:pPr>
              <w:spacing w:before="6"/>
              <w:ind w:left="17" w:right="4"/>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Kondisi</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pacing w:val="-2"/>
                <w:sz w:val="24"/>
                <w:lang w:val="id"/>
              </w:rPr>
              <w:t>Normal</w:t>
            </w:r>
          </w:p>
        </w:tc>
      </w:tr>
      <w:tr w:rsidR="00E25E48" w:rsidRPr="00E25E48" w14:paraId="04DE86BD" w14:textId="77777777" w:rsidTr="00A17AA6">
        <w:trPr>
          <w:trHeight w:val="412"/>
          <w:jc w:val="center"/>
        </w:trPr>
        <w:tc>
          <w:tcPr>
            <w:tcW w:w="3119" w:type="dxa"/>
          </w:tcPr>
          <w:p w14:paraId="66BA7A24" w14:textId="77777777" w:rsidR="00E25E48" w:rsidRPr="00E25E48" w:rsidRDefault="00E25E48" w:rsidP="00E25E48">
            <w:pPr>
              <w:spacing w:before="1"/>
              <w:ind w:left="14" w:right="5"/>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500</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pacing w:val="-5"/>
                <w:sz w:val="24"/>
                <w:lang w:val="id"/>
              </w:rPr>
              <w:t>kV</w:t>
            </w:r>
          </w:p>
        </w:tc>
        <w:tc>
          <w:tcPr>
            <w:tcW w:w="2977" w:type="dxa"/>
          </w:tcPr>
          <w:p w14:paraId="1AECAE11" w14:textId="77777777" w:rsidR="00E25E48" w:rsidRPr="00E25E48" w:rsidRDefault="00E25E48" w:rsidP="00E25E48">
            <w:pPr>
              <w:spacing w:before="1"/>
              <w:ind w:left="17" w:right="4"/>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+5%,</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z w:val="24"/>
                <w:lang w:val="id"/>
              </w:rPr>
              <w:t>-</w:t>
            </w:r>
            <w:r w:rsidRPr="00E25E48">
              <w:rPr>
                <w:rFonts w:ascii="Times New Roman" w:eastAsia="Times New Roman" w:hAnsi="Times New Roman" w:cs="Times New Roman"/>
                <w:spacing w:val="-5"/>
                <w:sz w:val="24"/>
                <w:lang w:val="id"/>
              </w:rPr>
              <w:t>5%</w:t>
            </w:r>
          </w:p>
        </w:tc>
      </w:tr>
      <w:tr w:rsidR="00E25E48" w:rsidRPr="00E25E48" w14:paraId="770C6E17" w14:textId="77777777" w:rsidTr="00A17AA6">
        <w:trPr>
          <w:trHeight w:val="412"/>
          <w:jc w:val="center"/>
        </w:trPr>
        <w:tc>
          <w:tcPr>
            <w:tcW w:w="3119" w:type="dxa"/>
          </w:tcPr>
          <w:p w14:paraId="67E3BBDA" w14:textId="77777777" w:rsidR="00E25E48" w:rsidRPr="00E25E48" w:rsidRDefault="00E25E48" w:rsidP="00E25E48">
            <w:pPr>
              <w:spacing w:before="1"/>
              <w:ind w:left="14" w:right="5"/>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275</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pacing w:val="-5"/>
                <w:sz w:val="24"/>
                <w:lang w:val="id"/>
              </w:rPr>
              <w:t>kV</w:t>
            </w:r>
          </w:p>
        </w:tc>
        <w:tc>
          <w:tcPr>
            <w:tcW w:w="2977" w:type="dxa"/>
          </w:tcPr>
          <w:p w14:paraId="26AA8711" w14:textId="77777777" w:rsidR="00E25E48" w:rsidRPr="00E25E48" w:rsidRDefault="00E25E48" w:rsidP="00E25E48">
            <w:pPr>
              <w:spacing w:before="1"/>
              <w:ind w:left="17" w:right="4"/>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+5%,</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z w:val="24"/>
                <w:lang w:val="id"/>
              </w:rPr>
              <w:t>-</w:t>
            </w:r>
            <w:r w:rsidRPr="00E25E48">
              <w:rPr>
                <w:rFonts w:ascii="Times New Roman" w:eastAsia="Times New Roman" w:hAnsi="Times New Roman" w:cs="Times New Roman"/>
                <w:spacing w:val="-5"/>
                <w:sz w:val="24"/>
                <w:lang w:val="id"/>
              </w:rPr>
              <w:t>5%</w:t>
            </w:r>
          </w:p>
        </w:tc>
      </w:tr>
      <w:tr w:rsidR="00E25E48" w:rsidRPr="00E25E48" w14:paraId="376538A4" w14:textId="77777777" w:rsidTr="00A17AA6">
        <w:trPr>
          <w:trHeight w:val="417"/>
          <w:jc w:val="center"/>
        </w:trPr>
        <w:tc>
          <w:tcPr>
            <w:tcW w:w="3119" w:type="dxa"/>
          </w:tcPr>
          <w:p w14:paraId="32E85D2B" w14:textId="77777777" w:rsidR="00E25E48" w:rsidRPr="00E25E48" w:rsidRDefault="00E25E48" w:rsidP="00E25E48">
            <w:pPr>
              <w:spacing w:before="6"/>
              <w:ind w:left="14" w:right="5"/>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150</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pacing w:val="-5"/>
                <w:sz w:val="24"/>
                <w:lang w:val="id"/>
              </w:rPr>
              <w:t>kV</w:t>
            </w:r>
          </w:p>
        </w:tc>
        <w:tc>
          <w:tcPr>
            <w:tcW w:w="2977" w:type="dxa"/>
          </w:tcPr>
          <w:p w14:paraId="174B1B5B" w14:textId="77777777" w:rsidR="00E25E48" w:rsidRPr="00E25E48" w:rsidRDefault="00E25E48" w:rsidP="00E25E48">
            <w:pPr>
              <w:spacing w:before="6"/>
              <w:ind w:left="17"/>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+5%,</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z w:val="24"/>
                <w:lang w:val="id"/>
              </w:rPr>
              <w:t>-</w:t>
            </w:r>
            <w:r w:rsidRPr="00E25E48">
              <w:rPr>
                <w:rFonts w:ascii="Times New Roman" w:eastAsia="Times New Roman" w:hAnsi="Times New Roman" w:cs="Times New Roman"/>
                <w:spacing w:val="-5"/>
                <w:sz w:val="24"/>
                <w:lang w:val="id"/>
              </w:rPr>
              <w:t>10%</w:t>
            </w:r>
          </w:p>
        </w:tc>
      </w:tr>
      <w:tr w:rsidR="00E25E48" w:rsidRPr="00E25E48" w14:paraId="1568E2FC" w14:textId="77777777" w:rsidTr="00A17AA6">
        <w:trPr>
          <w:trHeight w:val="412"/>
          <w:jc w:val="center"/>
        </w:trPr>
        <w:tc>
          <w:tcPr>
            <w:tcW w:w="3119" w:type="dxa"/>
          </w:tcPr>
          <w:p w14:paraId="413AC977" w14:textId="77777777" w:rsidR="00E25E48" w:rsidRPr="00E25E48" w:rsidRDefault="00E25E48" w:rsidP="00E25E48">
            <w:pPr>
              <w:spacing w:before="1"/>
              <w:ind w:left="14"/>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66</w:t>
            </w:r>
            <w:r w:rsidRPr="00E25E48">
              <w:rPr>
                <w:rFonts w:ascii="Times New Roman" w:eastAsia="Times New Roman" w:hAnsi="Times New Roman" w:cs="Times New Roman"/>
                <w:spacing w:val="2"/>
                <w:sz w:val="24"/>
                <w:lang w:val="id"/>
              </w:rPr>
              <w:t xml:space="preserve"> </w:t>
            </w:r>
            <w:r w:rsidRPr="00E25E48">
              <w:rPr>
                <w:rFonts w:ascii="Times New Roman" w:eastAsia="Times New Roman" w:hAnsi="Times New Roman" w:cs="Times New Roman"/>
                <w:spacing w:val="-5"/>
                <w:sz w:val="24"/>
                <w:lang w:val="id"/>
              </w:rPr>
              <w:t>kV</w:t>
            </w:r>
          </w:p>
        </w:tc>
        <w:tc>
          <w:tcPr>
            <w:tcW w:w="2977" w:type="dxa"/>
          </w:tcPr>
          <w:p w14:paraId="074FA490" w14:textId="77777777" w:rsidR="00E25E48" w:rsidRPr="00E25E48" w:rsidRDefault="00E25E48" w:rsidP="00E25E48">
            <w:pPr>
              <w:spacing w:before="1"/>
              <w:ind w:left="17"/>
              <w:jc w:val="center"/>
              <w:rPr>
                <w:rFonts w:ascii="Times New Roman" w:eastAsia="Times New Roman" w:hAnsi="Times New Roman" w:cs="Times New Roman"/>
                <w:sz w:val="24"/>
                <w:lang w:val="id"/>
              </w:rPr>
            </w:pPr>
            <w:r w:rsidRPr="00E25E48">
              <w:rPr>
                <w:rFonts w:ascii="Times New Roman" w:eastAsia="Times New Roman" w:hAnsi="Times New Roman" w:cs="Times New Roman"/>
                <w:sz w:val="24"/>
                <w:lang w:val="id"/>
              </w:rPr>
              <w:t>+5%,</w:t>
            </w:r>
            <w:r w:rsidRPr="00E25E48">
              <w:rPr>
                <w:rFonts w:ascii="Times New Roman" w:eastAsia="Times New Roman" w:hAnsi="Times New Roman" w:cs="Times New Roman"/>
                <w:spacing w:val="1"/>
                <w:sz w:val="24"/>
                <w:lang w:val="id"/>
              </w:rPr>
              <w:t xml:space="preserve"> </w:t>
            </w:r>
            <w:r w:rsidRPr="00E25E48">
              <w:rPr>
                <w:rFonts w:ascii="Times New Roman" w:eastAsia="Times New Roman" w:hAnsi="Times New Roman" w:cs="Times New Roman"/>
                <w:sz w:val="24"/>
                <w:lang w:val="id"/>
              </w:rPr>
              <w:t>-</w:t>
            </w:r>
            <w:r w:rsidRPr="00E25E48">
              <w:rPr>
                <w:rFonts w:ascii="Times New Roman" w:eastAsia="Times New Roman" w:hAnsi="Times New Roman" w:cs="Times New Roman"/>
                <w:spacing w:val="-5"/>
                <w:sz w:val="24"/>
                <w:lang w:val="id"/>
              </w:rPr>
              <w:t>10%</w:t>
            </w:r>
          </w:p>
        </w:tc>
      </w:tr>
    </w:tbl>
    <w:p w14:paraId="73D899A3" w14:textId="77777777" w:rsidR="00E25E48" w:rsidRPr="00E25E48" w:rsidRDefault="00E25E48" w:rsidP="00E25E48">
      <w:pPr>
        <w:widowControl w:val="0"/>
        <w:autoSpaceDE w:val="0"/>
        <w:autoSpaceDN w:val="0"/>
        <w:spacing w:line="360" w:lineRule="auto"/>
        <w:ind w:right="140"/>
        <w:jc w:val="center"/>
        <w:rPr>
          <w:rFonts w:ascii="Times New Roman" w:hAnsi="Times New Roman" w:cs="Times New Roman"/>
          <w:bCs/>
          <w:sz w:val="24"/>
        </w:rPr>
      </w:pPr>
      <w:r w:rsidRPr="00E25E48">
        <w:rPr>
          <w:rFonts w:ascii="Times New Roman" w:hAnsi="Times New Roman" w:cs="Times New Roman"/>
          <w:bCs/>
          <w:sz w:val="24"/>
        </w:rPr>
        <w:t xml:space="preserve">Sumber : </w:t>
      </w:r>
      <w:proofErr w:type="spellStart"/>
      <w:r w:rsidRPr="00E25E48">
        <w:rPr>
          <w:rFonts w:ascii="Times New Roman" w:hAnsi="Times New Roman" w:cs="Times New Roman"/>
          <w:bCs/>
          <w:sz w:val="24"/>
        </w:rPr>
        <w:t>Grid</w:t>
      </w:r>
      <w:proofErr w:type="spellEnd"/>
      <w:r w:rsidRPr="00E25E48">
        <w:rPr>
          <w:rFonts w:ascii="Times New Roman" w:hAnsi="Times New Roman" w:cs="Times New Roman"/>
          <w:bCs/>
          <w:sz w:val="24"/>
        </w:rPr>
        <w:t xml:space="preserve"> Code No. 20 Tahun 2020</w:t>
      </w:r>
    </w:p>
    <w:p w14:paraId="578AF5FA" w14:textId="77777777" w:rsidR="00E25E48" w:rsidRPr="00E25E48" w:rsidRDefault="00E25E48" w:rsidP="00E25E48">
      <w:pPr>
        <w:widowControl w:val="0"/>
        <w:autoSpaceDE w:val="0"/>
        <w:autoSpaceDN w:val="0"/>
        <w:spacing w:after="0" w:line="360" w:lineRule="auto"/>
        <w:ind w:left="567" w:right="140" w:firstLine="567"/>
        <w:jc w:val="both"/>
        <w:rPr>
          <w:rFonts w:ascii="Times New Roman" w:hAnsi="Times New Roman" w:cs="Times New Roman"/>
          <w:sz w:val="24"/>
          <w:szCs w:val="24"/>
        </w:rPr>
      </w:pPr>
      <w:r w:rsidRPr="00E25E48">
        <w:rPr>
          <w:rFonts w:ascii="Times New Roman" w:hAnsi="Times New Roman" w:cs="Times New Roman"/>
          <w:sz w:val="24"/>
          <w:szCs w:val="24"/>
        </w:rPr>
        <w:t>Tegangan internal generator dan tegangan terminal dijelaskan pada persamaan berikut :</w:t>
      </w:r>
    </w:p>
    <w:p w14:paraId="090B6A17" w14:textId="77777777" w:rsidR="00E25E48" w:rsidRPr="00E25E48" w:rsidRDefault="00E25E48" w:rsidP="00E25E48">
      <w:pPr>
        <w:widowControl w:val="0"/>
        <w:autoSpaceDE w:val="0"/>
        <w:autoSpaceDN w:val="0"/>
        <w:spacing w:after="0" w:line="360" w:lineRule="auto"/>
        <w:ind w:left="567" w:right="140"/>
        <w:jc w:val="both"/>
        <w:rPr>
          <w:rFonts w:ascii="Times New Roman" w:hAnsi="Times New Roman" w:cs="Times New Roman"/>
          <w:sz w:val="24"/>
          <w:szCs w:val="24"/>
        </w:rPr>
      </w:pPr>
      <w:r w:rsidRPr="00E25E48">
        <w:rPr>
          <w:rFonts w:ascii="Times New Roman" w:hAnsi="Times New Roman" w:cs="Times New Roman"/>
          <w:i/>
          <w:iCs/>
          <w:sz w:val="24"/>
          <w:szCs w:val="24"/>
        </w:rPr>
        <w:t>E</w:t>
      </w:r>
      <w:r w:rsidRPr="00E25E48">
        <w:rPr>
          <w:rFonts w:ascii="Times New Roman" w:hAnsi="Times New Roman" w:cs="Times New Roman"/>
          <w:i/>
          <w:iCs/>
          <w:sz w:val="24"/>
          <w:szCs w:val="24"/>
          <w:vertAlign w:val="subscript"/>
        </w:rPr>
        <w:t>s</w:t>
      </w:r>
      <w:r w:rsidRPr="00E25E48">
        <w:rPr>
          <w:rFonts w:ascii="Times New Roman" w:hAnsi="Times New Roman" w:cs="Times New Roman"/>
          <w:i/>
          <w:iCs/>
          <w:sz w:val="24"/>
          <w:szCs w:val="24"/>
        </w:rPr>
        <w:t xml:space="preserve"> = V</w:t>
      </w:r>
      <w:r w:rsidRPr="00E25E48">
        <w:rPr>
          <w:rFonts w:ascii="Times New Roman" w:hAnsi="Times New Roman" w:cs="Times New Roman"/>
          <w:i/>
          <w:iCs/>
          <w:sz w:val="24"/>
          <w:szCs w:val="24"/>
          <w:vertAlign w:val="subscript"/>
        </w:rPr>
        <w:t>s</w:t>
      </w:r>
      <w:r w:rsidRPr="00E25E48">
        <w:rPr>
          <w:rFonts w:ascii="Times New Roman" w:hAnsi="Times New Roman" w:cs="Times New Roman"/>
          <w:i/>
          <w:iCs/>
          <w:sz w:val="24"/>
          <w:szCs w:val="24"/>
        </w:rPr>
        <w:t xml:space="preserve"> + I</w:t>
      </w:r>
      <w:r w:rsidRPr="00E25E48">
        <w:rPr>
          <w:rFonts w:ascii="Times New Roman" w:hAnsi="Times New Roman" w:cs="Times New Roman"/>
          <w:i/>
          <w:iCs/>
          <w:sz w:val="24"/>
          <w:szCs w:val="24"/>
          <w:vertAlign w:val="subscript"/>
        </w:rPr>
        <w:t>s</w:t>
      </w:r>
      <w:r w:rsidRPr="00E25E48">
        <w:rPr>
          <w:rFonts w:ascii="Times New Roman" w:hAnsi="Times New Roman" w:cs="Times New Roman"/>
          <w:i/>
          <w:iCs/>
          <w:sz w:val="24"/>
          <w:szCs w:val="24"/>
        </w:rPr>
        <w:t xml:space="preserve"> (R</w:t>
      </w:r>
      <w:r w:rsidRPr="00E25E48">
        <w:rPr>
          <w:rFonts w:ascii="Times New Roman" w:hAnsi="Times New Roman" w:cs="Times New Roman"/>
          <w:i/>
          <w:iCs/>
          <w:sz w:val="24"/>
          <w:szCs w:val="24"/>
          <w:vertAlign w:val="subscript"/>
        </w:rPr>
        <w:t>s</w:t>
      </w:r>
      <w:r w:rsidRPr="00E25E48">
        <w:rPr>
          <w:rFonts w:ascii="Times New Roman" w:hAnsi="Times New Roman" w:cs="Times New Roman"/>
          <w:i/>
          <w:iCs/>
          <w:sz w:val="24"/>
          <w:szCs w:val="24"/>
        </w:rPr>
        <w:t xml:space="preserve"> + </w:t>
      </w:r>
      <w:proofErr w:type="spellStart"/>
      <w:r w:rsidRPr="00E25E48">
        <w:rPr>
          <w:rFonts w:ascii="Times New Roman" w:hAnsi="Times New Roman" w:cs="Times New Roman"/>
          <w:i/>
          <w:iCs/>
          <w:sz w:val="24"/>
          <w:szCs w:val="24"/>
        </w:rPr>
        <w:t>jX</w:t>
      </w:r>
      <w:r w:rsidRPr="00E25E48">
        <w:rPr>
          <w:rFonts w:ascii="Times New Roman" w:hAnsi="Times New Roman" w:cs="Times New Roman"/>
          <w:i/>
          <w:iCs/>
          <w:sz w:val="24"/>
          <w:szCs w:val="24"/>
          <w:vertAlign w:val="subscript"/>
        </w:rPr>
        <w:t>sl</w:t>
      </w:r>
      <w:proofErr w:type="spellEnd"/>
      <w:r w:rsidRPr="00E25E48">
        <w:rPr>
          <w:rFonts w:ascii="Times New Roman" w:hAnsi="Times New Roman" w:cs="Times New Roman"/>
          <w:i/>
          <w:iCs/>
          <w:sz w:val="24"/>
          <w:szCs w:val="24"/>
        </w:rPr>
        <w:t xml:space="preserve">) </w:t>
      </w:r>
      <w:r w:rsidRPr="00E25E48">
        <w:rPr>
          <w:rFonts w:ascii="Times New Roman" w:hAnsi="Times New Roman" w:cs="Times New Roman"/>
          <w:sz w:val="24"/>
          <w:szCs w:val="24"/>
        </w:rPr>
        <w:tab/>
      </w:r>
      <w:r w:rsidRPr="00E25E48">
        <w:rPr>
          <w:rFonts w:ascii="Times New Roman" w:hAnsi="Times New Roman" w:cs="Times New Roman"/>
          <w:sz w:val="24"/>
          <w:szCs w:val="24"/>
        </w:rPr>
        <w:tab/>
      </w:r>
      <w:r w:rsidRPr="00E25E48">
        <w:rPr>
          <w:rFonts w:ascii="Times New Roman" w:hAnsi="Times New Roman" w:cs="Times New Roman"/>
          <w:sz w:val="24"/>
          <w:szCs w:val="24"/>
        </w:rPr>
        <w:tab/>
      </w:r>
      <w:r w:rsidRPr="00E25E48">
        <w:rPr>
          <w:rFonts w:ascii="Times New Roman" w:hAnsi="Times New Roman" w:cs="Times New Roman"/>
          <w:sz w:val="24"/>
          <w:szCs w:val="24"/>
        </w:rPr>
        <w:tab/>
      </w:r>
      <w:r w:rsidRPr="00E25E48">
        <w:rPr>
          <w:rFonts w:ascii="Times New Roman" w:hAnsi="Times New Roman" w:cs="Times New Roman"/>
          <w:sz w:val="24"/>
          <w:szCs w:val="24"/>
        </w:rPr>
        <w:tab/>
      </w:r>
      <w:r w:rsidRPr="00E25E48">
        <w:rPr>
          <w:rFonts w:ascii="Times New Roman" w:hAnsi="Times New Roman" w:cs="Times New Roman"/>
          <w:sz w:val="24"/>
          <w:szCs w:val="24"/>
        </w:rPr>
        <w:tab/>
      </w:r>
      <w:r w:rsidRPr="00E25E48">
        <w:rPr>
          <w:rFonts w:ascii="Times New Roman" w:hAnsi="Times New Roman" w:cs="Times New Roman"/>
          <w:sz w:val="24"/>
          <w:szCs w:val="24"/>
        </w:rPr>
        <w:tab/>
        <w:t xml:space="preserve">          (2.1)</w:t>
      </w:r>
    </w:p>
    <w:p w14:paraId="15F1A7E9" w14:textId="77777777" w:rsidR="00E25E48" w:rsidRPr="00E25E48" w:rsidRDefault="00E25E48" w:rsidP="00E25E48">
      <w:pPr>
        <w:widowControl w:val="0"/>
        <w:autoSpaceDE w:val="0"/>
        <w:autoSpaceDN w:val="0"/>
        <w:spacing w:after="0" w:line="360" w:lineRule="auto"/>
        <w:ind w:left="567" w:right="140"/>
        <w:jc w:val="both"/>
        <w:rPr>
          <w:rFonts w:ascii="Times New Roman" w:hAnsi="Times New Roman" w:cs="Times New Roman"/>
          <w:sz w:val="24"/>
          <w:szCs w:val="24"/>
        </w:rPr>
      </w:pPr>
      <w:proofErr w:type="spellStart"/>
      <w:r w:rsidRPr="00E25E48">
        <w:rPr>
          <w:rFonts w:ascii="Times New Roman" w:hAnsi="Times New Roman" w:cs="Times New Roman"/>
          <w:sz w:val="24"/>
          <w:szCs w:val="24"/>
        </w:rPr>
        <w:t>Dimana</w:t>
      </w:r>
      <w:proofErr w:type="spellEnd"/>
      <w:r w:rsidRPr="00E25E48">
        <w:rPr>
          <w:rFonts w:ascii="Times New Roman" w:hAnsi="Times New Roman" w:cs="Times New Roman"/>
          <w:sz w:val="24"/>
          <w:szCs w:val="24"/>
        </w:rPr>
        <w:t xml:space="preserve"> :</w:t>
      </w:r>
    </w:p>
    <w:p w14:paraId="72C347EB" w14:textId="77777777" w:rsidR="00E25E48" w:rsidRPr="00E25E48" w:rsidRDefault="00E25E48" w:rsidP="00E25E48">
      <w:pPr>
        <w:widowControl w:val="0"/>
        <w:autoSpaceDE w:val="0"/>
        <w:autoSpaceDN w:val="0"/>
        <w:spacing w:after="0" w:line="360" w:lineRule="auto"/>
        <w:ind w:left="567" w:right="140"/>
        <w:jc w:val="both"/>
        <w:rPr>
          <w:rFonts w:ascii="Times New Roman" w:hAnsi="Times New Roman" w:cs="Times New Roman"/>
          <w:sz w:val="24"/>
          <w:szCs w:val="24"/>
        </w:rPr>
      </w:pPr>
      <w:r w:rsidRPr="00E25E48">
        <w:rPr>
          <w:rFonts w:ascii="Times New Roman" w:hAnsi="Times New Roman" w:cs="Times New Roman"/>
          <w:i/>
          <w:iCs/>
          <w:sz w:val="24"/>
          <w:szCs w:val="24"/>
        </w:rPr>
        <w:t>E</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xml:space="preserve">  = </w:t>
      </w:r>
      <w:proofErr w:type="spellStart"/>
      <w:r w:rsidRPr="00E25E48">
        <w:rPr>
          <w:rFonts w:ascii="Times New Roman" w:hAnsi="Times New Roman" w:cs="Times New Roman"/>
          <w:sz w:val="24"/>
          <w:szCs w:val="24"/>
        </w:rPr>
        <w:t>Electromotive</w:t>
      </w:r>
      <w:proofErr w:type="spellEnd"/>
      <w:r w:rsidRPr="00E25E48">
        <w:rPr>
          <w:rFonts w:ascii="Times New Roman" w:hAnsi="Times New Roman" w:cs="Times New Roman"/>
          <w:sz w:val="24"/>
          <w:szCs w:val="24"/>
        </w:rPr>
        <w:t xml:space="preserve"> </w:t>
      </w:r>
      <w:proofErr w:type="spellStart"/>
      <w:r w:rsidRPr="00E25E48">
        <w:rPr>
          <w:rFonts w:ascii="Times New Roman" w:hAnsi="Times New Roman" w:cs="Times New Roman"/>
          <w:sz w:val="24"/>
          <w:szCs w:val="24"/>
        </w:rPr>
        <w:t>force</w:t>
      </w:r>
      <w:proofErr w:type="spellEnd"/>
      <w:r w:rsidRPr="00E25E48">
        <w:rPr>
          <w:rFonts w:ascii="Times New Roman" w:hAnsi="Times New Roman" w:cs="Times New Roman"/>
          <w:sz w:val="24"/>
          <w:szCs w:val="24"/>
        </w:rPr>
        <w:t xml:space="preserve"> (EMF)</w:t>
      </w:r>
    </w:p>
    <w:p w14:paraId="48AAFE01" w14:textId="77777777" w:rsidR="00E25E48" w:rsidRPr="00E25E48" w:rsidRDefault="00E25E48" w:rsidP="00E25E48">
      <w:pPr>
        <w:widowControl w:val="0"/>
        <w:autoSpaceDE w:val="0"/>
        <w:autoSpaceDN w:val="0"/>
        <w:spacing w:after="0" w:line="360" w:lineRule="auto"/>
        <w:ind w:left="567" w:right="140"/>
        <w:jc w:val="both"/>
        <w:rPr>
          <w:rFonts w:ascii="Times New Roman" w:hAnsi="Times New Roman" w:cs="Times New Roman"/>
          <w:sz w:val="24"/>
          <w:szCs w:val="24"/>
        </w:rPr>
      </w:pPr>
      <w:r w:rsidRPr="00E25E48">
        <w:rPr>
          <w:rFonts w:ascii="Times New Roman" w:hAnsi="Times New Roman" w:cs="Times New Roman"/>
          <w:i/>
          <w:iCs/>
          <w:sz w:val="24"/>
          <w:szCs w:val="24"/>
        </w:rPr>
        <w:t>V</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xml:space="preserve">  = Tegangan terminal generator</w:t>
      </w:r>
    </w:p>
    <w:p w14:paraId="62DF3B1C" w14:textId="77777777" w:rsidR="00E25E48" w:rsidRPr="00E25E48" w:rsidRDefault="00E25E48" w:rsidP="00E25E48">
      <w:pPr>
        <w:widowControl w:val="0"/>
        <w:autoSpaceDE w:val="0"/>
        <w:autoSpaceDN w:val="0"/>
        <w:spacing w:after="0" w:line="360" w:lineRule="auto"/>
        <w:ind w:left="567" w:right="140"/>
        <w:jc w:val="both"/>
        <w:rPr>
          <w:rFonts w:ascii="Times New Roman" w:hAnsi="Times New Roman" w:cs="Times New Roman"/>
          <w:sz w:val="24"/>
          <w:szCs w:val="24"/>
        </w:rPr>
      </w:pPr>
      <w:r w:rsidRPr="00E25E48">
        <w:rPr>
          <w:rFonts w:ascii="Times New Roman" w:hAnsi="Times New Roman" w:cs="Times New Roman"/>
          <w:i/>
          <w:iCs/>
          <w:sz w:val="24"/>
          <w:szCs w:val="24"/>
        </w:rPr>
        <w:t>I</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xml:space="preserve">  = Arus stator</w:t>
      </w:r>
    </w:p>
    <w:p w14:paraId="28EB9DB4" w14:textId="77777777" w:rsidR="00E25E48" w:rsidRPr="00E25E48" w:rsidRDefault="00E25E48" w:rsidP="00E25E48">
      <w:pPr>
        <w:widowControl w:val="0"/>
        <w:autoSpaceDE w:val="0"/>
        <w:autoSpaceDN w:val="0"/>
        <w:spacing w:after="0" w:line="360" w:lineRule="auto"/>
        <w:ind w:left="567" w:right="140"/>
        <w:jc w:val="both"/>
        <w:rPr>
          <w:rFonts w:ascii="Times New Roman" w:hAnsi="Times New Roman" w:cs="Times New Roman"/>
          <w:sz w:val="24"/>
          <w:szCs w:val="24"/>
        </w:rPr>
      </w:pPr>
      <w:proofErr w:type="spellStart"/>
      <w:r w:rsidRPr="00E25E48">
        <w:rPr>
          <w:rFonts w:ascii="Times New Roman" w:hAnsi="Times New Roman" w:cs="Times New Roman"/>
          <w:i/>
          <w:iCs/>
          <w:sz w:val="24"/>
          <w:szCs w:val="24"/>
        </w:rPr>
        <w:t>X</w:t>
      </w:r>
      <w:r w:rsidRPr="00E25E48">
        <w:rPr>
          <w:rFonts w:ascii="Times New Roman" w:hAnsi="Times New Roman" w:cs="Times New Roman"/>
          <w:i/>
          <w:iCs/>
          <w:sz w:val="24"/>
          <w:szCs w:val="24"/>
          <w:vertAlign w:val="subscript"/>
        </w:rPr>
        <w:t>sl</w:t>
      </w:r>
      <w:proofErr w:type="spellEnd"/>
      <w:r w:rsidRPr="00E25E48">
        <w:rPr>
          <w:rFonts w:ascii="Times New Roman" w:hAnsi="Times New Roman" w:cs="Times New Roman"/>
          <w:i/>
          <w:iCs/>
          <w:sz w:val="24"/>
          <w:szCs w:val="24"/>
          <w:vertAlign w:val="subscript"/>
        </w:rPr>
        <w:t>,</w:t>
      </w:r>
      <w:r w:rsidRPr="00E25E48">
        <w:rPr>
          <w:rFonts w:ascii="Times New Roman" w:hAnsi="Times New Roman" w:cs="Times New Roman"/>
          <w:i/>
          <w:iCs/>
          <w:sz w:val="24"/>
          <w:szCs w:val="24"/>
        </w:rPr>
        <w:t xml:space="preserve"> R</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xml:space="preserve"> = Reaktansi &amp; Resistansi stator</w:t>
      </w:r>
    </w:p>
    <w:p w14:paraId="720DD7E2" w14:textId="77777777" w:rsidR="00E25E48" w:rsidRPr="00E25E48" w:rsidRDefault="00E25E48" w:rsidP="00E25E48">
      <w:pPr>
        <w:keepNext/>
        <w:widowControl w:val="0"/>
        <w:autoSpaceDE w:val="0"/>
        <w:autoSpaceDN w:val="0"/>
        <w:spacing w:after="0" w:line="360" w:lineRule="auto"/>
        <w:ind w:left="567" w:right="140"/>
        <w:jc w:val="center"/>
      </w:pPr>
      <w:r w:rsidRPr="00E25E48">
        <w:rPr>
          <w:rFonts w:ascii="Times New Roman" w:hAnsi="Times New Roman" w:cs="Times New Roman"/>
          <w:b/>
          <w:bCs/>
          <w:noProof/>
          <w:sz w:val="24"/>
          <w:szCs w:val="24"/>
        </w:rPr>
        <w:drawing>
          <wp:inline distT="0" distB="0" distL="0" distR="0" wp14:anchorId="0EFB17F4" wp14:editId="51D2A855">
            <wp:extent cx="2701925" cy="1496060"/>
            <wp:effectExtent l="0" t="0" r="3175" b="8890"/>
            <wp:docPr id="1933126053" name="Gambar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1925" cy="1496060"/>
                    </a:xfrm>
                    <a:prstGeom prst="rect">
                      <a:avLst/>
                    </a:prstGeom>
                    <a:noFill/>
                    <a:ln>
                      <a:noFill/>
                    </a:ln>
                  </pic:spPr>
                </pic:pic>
              </a:graphicData>
            </a:graphic>
          </wp:inline>
        </w:drawing>
      </w:r>
    </w:p>
    <w:p w14:paraId="181FDC9C" w14:textId="77777777" w:rsidR="00E25E48" w:rsidRPr="00E25E48" w:rsidRDefault="00E25E48" w:rsidP="00E25E48">
      <w:pPr>
        <w:spacing w:after="200" w:line="240" w:lineRule="auto"/>
        <w:jc w:val="center"/>
        <w:rPr>
          <w:rFonts w:ascii="Times New Roman" w:hAnsi="Times New Roman" w:cs="Times New Roman"/>
          <w:color w:val="000000" w:themeColor="text1"/>
          <w:sz w:val="24"/>
          <w:szCs w:val="24"/>
        </w:rPr>
      </w:pPr>
      <w:bookmarkStart w:id="15" w:name="_Toc221361624"/>
      <w:r w:rsidRPr="00E25E48">
        <w:rPr>
          <w:rFonts w:ascii="Times New Roman" w:hAnsi="Times New Roman" w:cs="Times New Roman"/>
          <w:color w:val="000000" w:themeColor="text1"/>
          <w:sz w:val="24"/>
          <w:szCs w:val="24"/>
        </w:rPr>
        <w:t xml:space="preserve">Gambar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Gambar_2.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6</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Rangkaian </w:t>
      </w:r>
      <w:proofErr w:type="spellStart"/>
      <w:r w:rsidRPr="00E25E48">
        <w:rPr>
          <w:rFonts w:ascii="Times New Roman" w:hAnsi="Times New Roman" w:cs="Times New Roman"/>
          <w:color w:val="000000" w:themeColor="text1"/>
          <w:sz w:val="24"/>
          <w:szCs w:val="24"/>
        </w:rPr>
        <w:t>Ekivalen</w:t>
      </w:r>
      <w:proofErr w:type="spellEnd"/>
      <w:r w:rsidRPr="00E25E48">
        <w:rPr>
          <w:rFonts w:ascii="Times New Roman" w:hAnsi="Times New Roman" w:cs="Times New Roman"/>
          <w:color w:val="000000" w:themeColor="text1"/>
          <w:sz w:val="24"/>
          <w:szCs w:val="24"/>
        </w:rPr>
        <w:t xml:space="preserve"> Generator Sinkron</w:t>
      </w:r>
      <w:bookmarkEnd w:id="15"/>
    </w:p>
    <w:p w14:paraId="195F088B" w14:textId="77777777" w:rsidR="00E25E48" w:rsidRPr="00E25E48" w:rsidRDefault="00E25E48" w:rsidP="00E25E48">
      <w:pPr>
        <w:jc w:val="center"/>
        <w:rPr>
          <w:rFonts w:ascii="Times New Roman" w:hAnsi="Times New Roman" w:cs="Times New Roman"/>
          <w:color w:val="000000" w:themeColor="text1"/>
          <w:sz w:val="24"/>
          <w:szCs w:val="24"/>
        </w:rPr>
      </w:pPr>
      <w:r w:rsidRPr="00E25E48">
        <w:rPr>
          <w:rFonts w:ascii="Times New Roman" w:hAnsi="Times New Roman" w:cs="Times New Roman"/>
          <w:color w:val="000000" w:themeColor="text1"/>
          <w:sz w:val="24"/>
          <w:szCs w:val="24"/>
        </w:rPr>
        <w:fldChar w:fldCharType="begin" w:fldLock="1"/>
      </w:r>
      <w:r w:rsidRPr="00E25E48">
        <w:rPr>
          <w:rFonts w:ascii="Times New Roman" w:hAnsi="Times New Roman" w:cs="Times New Roman"/>
          <w:color w:val="000000" w:themeColor="text1"/>
          <w:sz w:val="24"/>
          <w:szCs w:val="24"/>
        </w:rPr>
        <w:instrText>ADDIN CSL_CITATION {"citationItems":[{"id":"ITEM-1","itemData":{"author":[{"dropping-particle":"","family":"Hadi","given":"Abdul","non-dropping-particle":"","parse-names":false,"suffix":""},{"dropping-particle":"","family":"Ervianto","given":"Edy","non-dropping-particle":"","parse-names":false,"suffix":""}],"id":"ITEM-1","issued":{"date-parts":[["0"]]},"page":"1-7","title":"Studi Pelepasan Beban Dengan Menggunakan Relai Frekuensi Kurang Pada Sistem Tenaga Listrik","type":"article-journal"},"uris":["http://www.mendeley.com/documents/?uuid=06ab3ebe-1837-454d-8d16-ef9d354dc41f"]}],"mendeley":{"formattedCitation":"(Hadi &amp; Ervianto, n.d.)","plainTextFormattedCitation":"(Hadi &amp; Ervianto, n.d.)","previouslyFormattedCitation":"(Hadi &amp; Ervianto, n.d.)"},"properties":{"noteIndex":0},"schema":"https://github.com/citation-style-language/schema/raw/master/csl-citation.json"}</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(Hadi &amp; Ervianto, n.d.)</w:t>
      </w:r>
      <w:r w:rsidRPr="00E25E48">
        <w:rPr>
          <w:rFonts w:ascii="Times New Roman" w:hAnsi="Times New Roman" w:cs="Times New Roman"/>
          <w:color w:val="000000" w:themeColor="text1"/>
          <w:sz w:val="24"/>
          <w:szCs w:val="24"/>
        </w:rPr>
        <w:fldChar w:fldCharType="end"/>
      </w:r>
    </w:p>
    <w:p w14:paraId="6DD774FD" w14:textId="77777777" w:rsidR="00E25E48" w:rsidRPr="00E25E48" w:rsidRDefault="00E25E48" w:rsidP="00E25E48">
      <w:pPr>
        <w:spacing w:line="360" w:lineRule="auto"/>
        <w:ind w:left="567" w:right="140" w:firstLine="567"/>
        <w:jc w:val="both"/>
        <w:rPr>
          <w:rFonts w:ascii="Times New Roman" w:hAnsi="Times New Roman" w:cs="Times New Roman"/>
          <w:sz w:val="24"/>
          <w:szCs w:val="24"/>
        </w:rPr>
      </w:pPr>
      <w:r w:rsidRPr="00E25E48">
        <w:rPr>
          <w:rFonts w:ascii="Times New Roman" w:hAnsi="Times New Roman" w:cs="Times New Roman"/>
          <w:sz w:val="24"/>
          <w:szCs w:val="24"/>
        </w:rPr>
        <w:t xml:space="preserve">Generator memiliki tegangan internal </w:t>
      </w:r>
      <w:r w:rsidRPr="00E25E48">
        <w:rPr>
          <w:rFonts w:ascii="Times New Roman" w:hAnsi="Times New Roman" w:cs="Times New Roman"/>
          <w:i/>
          <w:iCs/>
          <w:sz w:val="24"/>
          <w:szCs w:val="24"/>
        </w:rPr>
        <w:t>E</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xml:space="preserve"> sehingga ketika dilakukan sinkronisasi generator ke sistem, generator akan menghasilkan tegangan terminal </w:t>
      </w:r>
      <w:r w:rsidRPr="00E25E48">
        <w:rPr>
          <w:rFonts w:ascii="Times New Roman" w:hAnsi="Times New Roman" w:cs="Times New Roman"/>
          <w:i/>
          <w:iCs/>
          <w:sz w:val="24"/>
          <w:szCs w:val="24"/>
        </w:rPr>
        <w:t>V</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xml:space="preserve"> yang kemudian mengalirkan arus </w:t>
      </w:r>
      <w:r w:rsidRPr="00E25E48">
        <w:rPr>
          <w:rFonts w:ascii="Times New Roman" w:hAnsi="Times New Roman" w:cs="Times New Roman"/>
          <w:i/>
          <w:iCs/>
          <w:sz w:val="24"/>
          <w:szCs w:val="24"/>
        </w:rPr>
        <w:t>I</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xml:space="preserve"> ke sistem interkoneksi. Tegangan </w:t>
      </w:r>
      <w:r w:rsidRPr="00E25E48">
        <w:rPr>
          <w:rFonts w:ascii="Times New Roman" w:hAnsi="Times New Roman" w:cs="Times New Roman"/>
          <w:i/>
          <w:iCs/>
          <w:sz w:val="24"/>
          <w:szCs w:val="24"/>
        </w:rPr>
        <w:t>V</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xml:space="preserve"> akan mengalami jatuh tegangan sebab adanya arus </w:t>
      </w:r>
      <w:r w:rsidRPr="00E25E48">
        <w:rPr>
          <w:rFonts w:ascii="Times New Roman" w:hAnsi="Times New Roman" w:cs="Times New Roman"/>
          <w:i/>
          <w:iCs/>
          <w:sz w:val="24"/>
          <w:szCs w:val="24"/>
        </w:rPr>
        <w:t>I</w:t>
      </w:r>
      <w:r w:rsidRPr="00E25E48">
        <w:rPr>
          <w:rFonts w:ascii="Times New Roman" w:hAnsi="Times New Roman" w:cs="Times New Roman"/>
          <w:i/>
          <w:iCs/>
          <w:sz w:val="24"/>
          <w:szCs w:val="24"/>
          <w:vertAlign w:val="subscript"/>
        </w:rPr>
        <w:t>s</w:t>
      </w:r>
      <w:r w:rsidRPr="00E25E48">
        <w:rPr>
          <w:rFonts w:ascii="Times New Roman" w:hAnsi="Times New Roman" w:cs="Times New Roman"/>
          <w:sz w:val="24"/>
          <w:szCs w:val="24"/>
        </w:rPr>
        <w:t>. Hal tersebut dapat mempengaruhi stabilitas tegangan.</w:t>
      </w:r>
    </w:p>
    <w:p w14:paraId="7DB00C76" w14:textId="77777777" w:rsidR="00E25E48" w:rsidRPr="00E25E48" w:rsidRDefault="00E25E48" w:rsidP="00E25E48">
      <w:pPr>
        <w:keepNext/>
        <w:keepLines/>
        <w:spacing w:before="80" w:after="40"/>
        <w:outlineLvl w:val="3"/>
        <w:rPr>
          <w:rFonts w:ascii="Times New Roman" w:eastAsia="Times New Roman" w:hAnsi="Times New Roman" w:cstheme="majorBidi"/>
          <w:iCs/>
          <w:color w:val="000000" w:themeColor="text1"/>
          <w:sz w:val="24"/>
        </w:rPr>
      </w:pPr>
      <w:r w:rsidRPr="00E25E48">
        <w:rPr>
          <w:rFonts w:ascii="Times New Roman" w:eastAsia="Times New Roman" w:hAnsi="Times New Roman" w:cstheme="majorBidi"/>
          <w:iCs/>
          <w:color w:val="000000" w:themeColor="text1"/>
          <w:sz w:val="24"/>
        </w:rPr>
        <w:lastRenderedPageBreak/>
        <w:t>2.2.3.3 Kestabilan Sudut Rotor</w:t>
      </w:r>
    </w:p>
    <w:p w14:paraId="65DB0320" w14:textId="77777777" w:rsidR="00E25E48" w:rsidRPr="00E25E48" w:rsidRDefault="00E25E48" w:rsidP="00E25E48">
      <w:pPr>
        <w:spacing w:before="240" w:line="360" w:lineRule="auto"/>
        <w:ind w:left="567" w:right="140" w:firstLine="567"/>
        <w:jc w:val="both"/>
        <w:rPr>
          <w:rFonts w:ascii="Times New Roman" w:hAnsi="Times New Roman" w:cs="Times New Roman"/>
          <w:sz w:val="24"/>
          <w:szCs w:val="24"/>
        </w:rPr>
      </w:pPr>
      <w:r w:rsidRPr="00E25E48">
        <w:rPr>
          <w:rFonts w:ascii="Times New Roman" w:hAnsi="Times New Roman" w:cs="Times New Roman"/>
          <w:sz w:val="24"/>
          <w:szCs w:val="24"/>
        </w:rPr>
        <w:t xml:space="preserve">Studi elektro mekanik yang berkaitan dengan sistem tenaga adalah bagian dari kestabilan sudut rotor. Kestabilan ini memungkinkan mesin sinkron di dalam sistem untuk tetap sinkron setelah gangguan, tergantung pada kemampuan sistem untuk mengembalikan keseimbangan antara </w:t>
      </w:r>
      <w:proofErr w:type="spellStart"/>
      <w:r w:rsidRPr="00E25E48">
        <w:rPr>
          <w:rFonts w:ascii="Times New Roman" w:hAnsi="Times New Roman" w:cs="Times New Roman"/>
          <w:i/>
          <w:iCs/>
          <w:sz w:val="24"/>
          <w:szCs w:val="24"/>
        </w:rPr>
        <w:t>torque</w:t>
      </w:r>
      <w:proofErr w:type="spellEnd"/>
      <w:r w:rsidRPr="00E25E48">
        <w:rPr>
          <w:rFonts w:ascii="Times New Roman" w:hAnsi="Times New Roman" w:cs="Times New Roman"/>
          <w:sz w:val="24"/>
          <w:szCs w:val="24"/>
        </w:rPr>
        <w:t xml:space="preserve"> mekanik dan </w:t>
      </w:r>
      <w:proofErr w:type="spellStart"/>
      <w:r w:rsidRPr="00E25E48">
        <w:rPr>
          <w:rFonts w:ascii="Times New Roman" w:hAnsi="Times New Roman" w:cs="Times New Roman"/>
          <w:i/>
          <w:iCs/>
          <w:sz w:val="24"/>
          <w:szCs w:val="24"/>
        </w:rPr>
        <w:t>torque</w:t>
      </w:r>
      <w:proofErr w:type="spellEnd"/>
      <w:r w:rsidRPr="00E25E48">
        <w:rPr>
          <w:rFonts w:ascii="Times New Roman" w:hAnsi="Times New Roman" w:cs="Times New Roman"/>
          <w:sz w:val="24"/>
          <w:szCs w:val="24"/>
        </w:rPr>
        <w:t xml:space="preserve"> elektrik. Dalam kondisi tunak, sistem berada dalam keseimbangan dengan kecepatan mesin sinkron tetap. Jika ada masalah dengan sistem maka keseimbangan ini akan terganggu, menyebabkan percepatan atau perlambatan rotor </w:t>
      </w:r>
      <w:r w:rsidRPr="00E25E48">
        <w:rPr>
          <w:rFonts w:ascii="Times New Roman" w:hAnsi="Times New Roman" w:cs="Times New Roman"/>
          <w:sz w:val="24"/>
          <w:szCs w:val="24"/>
        </w:rPr>
        <w:fldChar w:fldCharType="begin" w:fldLock="1"/>
      </w:r>
      <w:r w:rsidRPr="00E25E48">
        <w:rPr>
          <w:rFonts w:ascii="Times New Roman" w:hAnsi="Times New Roman" w:cs="Times New Roman"/>
          <w:sz w:val="24"/>
          <w:szCs w:val="24"/>
        </w:rPr>
        <w:instrText xml:space="preserve">ADDIN CSL_CITATION {"citationItems":[{"id":"ITEM-1","itemData":{"author":[{"dropping-particle":"","family":"Hilmi","given":"Rafiqi Zul","non-dropping-particle":"","parse-names":false,"suffix":""},{"dropping-particle":"","family":"Hurriyati","given":"Ratih","non-dropping-particle":"","parse-names":false,"suffix":""},{"dropping-particle":"","family":"Lisnawati","given":"","non-dropping-particle":"","parse-names":false,"suffix":""}],"id":"ITEM-1","issue":"2","issued":{"date-parts":[["2018"]]},"page":"91-102","title":"No </w:instrText>
      </w:r>
      <w:r w:rsidRPr="00E25E48">
        <w:rPr>
          <w:rFonts w:ascii="MS Gothic" w:eastAsia="MS Gothic" w:hAnsi="MS Gothic" w:cs="MS Gothic" w:hint="eastAsia"/>
          <w:sz w:val="24"/>
          <w:szCs w:val="24"/>
        </w:rPr>
        <w:instrText>主観的健康感を中心とした在宅高齢者における</w:instrText>
      </w:r>
      <w:r w:rsidRPr="00E25E48">
        <w:rPr>
          <w:rFonts w:ascii="Times New Roman" w:hAnsi="Times New Roman" w:cs="Times New Roman"/>
          <w:sz w:val="24"/>
          <w:szCs w:val="24"/>
        </w:rPr>
        <w:instrText xml:space="preserve"> </w:instrText>
      </w:r>
      <w:r w:rsidRPr="00E25E48">
        <w:rPr>
          <w:rFonts w:ascii="MS Gothic" w:eastAsia="MS Gothic" w:hAnsi="MS Gothic" w:cs="MS Gothic" w:hint="eastAsia"/>
          <w:sz w:val="24"/>
          <w:szCs w:val="24"/>
        </w:rPr>
        <w:instrText>健康関連指標に関する共分散構造分析</w:instrText>
      </w:r>
      <w:r w:rsidRPr="00E25E48">
        <w:rPr>
          <w:rFonts w:ascii="Times New Roman" w:hAnsi="Times New Roman" w:cs="Times New Roman"/>
          <w:sz w:val="24"/>
          <w:szCs w:val="24"/>
        </w:rPr>
        <w:instrText>Title","type":"article-journal","volume":"3"},"uris":["http://www.mendeley.com/documents/?uuid=ebd0b85a-7559-48b6-b991-ca6dd13793ea"]}],"mendeley":{"formattedCitation":"(Hilmi et al., 2018)","plainTextFormattedCitation":"(Hilmi et al., 2018)","previouslyFormattedCitation":"(Hilmi et al., 2018)"},"properties":{"noteIndex":0},"schema":"https://github.com/citation-style-language/schema/raw/master/csl-citation.json"}</w:instrText>
      </w:r>
      <w:r w:rsidRPr="00E25E48">
        <w:rPr>
          <w:rFonts w:ascii="Times New Roman" w:hAnsi="Times New Roman" w:cs="Times New Roman"/>
          <w:sz w:val="24"/>
          <w:szCs w:val="24"/>
        </w:rPr>
        <w:fldChar w:fldCharType="separate"/>
      </w:r>
      <w:r w:rsidRPr="00E25E48">
        <w:rPr>
          <w:rFonts w:ascii="Times New Roman" w:hAnsi="Times New Roman" w:cs="Times New Roman"/>
          <w:noProof/>
          <w:sz w:val="24"/>
          <w:szCs w:val="24"/>
        </w:rPr>
        <w:t>(Hilmi et al., 2018)</w:t>
      </w:r>
      <w:r w:rsidRPr="00E25E48">
        <w:rPr>
          <w:rFonts w:ascii="Times New Roman" w:hAnsi="Times New Roman" w:cs="Times New Roman"/>
          <w:sz w:val="24"/>
          <w:szCs w:val="24"/>
        </w:rPr>
        <w:fldChar w:fldCharType="end"/>
      </w:r>
      <w:r w:rsidRPr="00E25E48">
        <w:rPr>
          <w:rFonts w:ascii="Times New Roman" w:hAnsi="Times New Roman" w:cs="Times New Roman"/>
          <w:sz w:val="24"/>
          <w:szCs w:val="24"/>
        </w:rPr>
        <w:t xml:space="preserve">. Adanya perubahan nilai torsi mekanik dan torsi elektrik dapat mempengaruhi besarnya sudut rotor, di mana sudut rotor yang berubah dapat mempengaruhi daya </w:t>
      </w:r>
      <w:proofErr w:type="spellStart"/>
      <w:r w:rsidRPr="00E25E48">
        <w:rPr>
          <w:rFonts w:ascii="Times New Roman" w:hAnsi="Times New Roman" w:cs="Times New Roman"/>
          <w:i/>
          <w:iCs/>
          <w:sz w:val="24"/>
          <w:szCs w:val="24"/>
        </w:rPr>
        <w:t>output</w:t>
      </w:r>
      <w:proofErr w:type="spellEnd"/>
      <w:r w:rsidRPr="00E25E48">
        <w:rPr>
          <w:rFonts w:ascii="Times New Roman" w:hAnsi="Times New Roman" w:cs="Times New Roman"/>
          <w:sz w:val="24"/>
          <w:szCs w:val="24"/>
        </w:rPr>
        <w:t xml:space="preserve"> dari generator.</w:t>
      </w:r>
    </w:p>
    <w:p w14:paraId="1E13D0FF" w14:textId="77777777" w:rsidR="00E25E48" w:rsidRPr="00E25E48" w:rsidRDefault="00E25E48" w:rsidP="00E25E48">
      <w:pPr>
        <w:keepNext/>
        <w:spacing w:after="0" w:line="360" w:lineRule="auto"/>
        <w:ind w:left="567" w:right="140"/>
        <w:jc w:val="center"/>
      </w:pPr>
      <w:r w:rsidRPr="00E25E48">
        <w:rPr>
          <w:rFonts w:ascii="Times New Roman" w:hAnsi="Times New Roman" w:cs="Times New Roman"/>
          <w:noProof/>
          <w:sz w:val="24"/>
          <w:szCs w:val="24"/>
        </w:rPr>
        <w:drawing>
          <wp:inline distT="0" distB="0" distL="0" distR="0" wp14:anchorId="1990A3AA" wp14:editId="5CE381FB">
            <wp:extent cx="3081655" cy="2054225"/>
            <wp:effectExtent l="0" t="0" r="4445" b="3175"/>
            <wp:docPr id="1287523516" name="Gambar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1655" cy="2054225"/>
                    </a:xfrm>
                    <a:prstGeom prst="rect">
                      <a:avLst/>
                    </a:prstGeom>
                    <a:noFill/>
                    <a:ln>
                      <a:noFill/>
                    </a:ln>
                  </pic:spPr>
                </pic:pic>
              </a:graphicData>
            </a:graphic>
          </wp:inline>
        </w:drawing>
      </w:r>
    </w:p>
    <w:p w14:paraId="79458F77" w14:textId="77777777" w:rsidR="00E25E48" w:rsidRPr="00E25E48" w:rsidRDefault="00E25E48" w:rsidP="00E25E48">
      <w:pPr>
        <w:spacing w:after="200" w:line="240" w:lineRule="auto"/>
        <w:jc w:val="center"/>
        <w:rPr>
          <w:rFonts w:ascii="Times New Roman" w:hAnsi="Times New Roman" w:cs="Times New Roman"/>
          <w:color w:val="000000" w:themeColor="text1"/>
          <w:sz w:val="24"/>
          <w:szCs w:val="24"/>
        </w:rPr>
      </w:pPr>
      <w:bookmarkStart w:id="16" w:name="_Toc221361625"/>
      <w:r w:rsidRPr="00E25E48">
        <w:rPr>
          <w:rFonts w:ascii="Times New Roman" w:hAnsi="Times New Roman" w:cs="Times New Roman"/>
          <w:color w:val="000000" w:themeColor="text1"/>
          <w:sz w:val="24"/>
          <w:szCs w:val="24"/>
        </w:rPr>
        <w:t xml:space="preserve">Gambar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Gambar_2.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7</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w:t>
      </w:r>
      <w:proofErr w:type="spellStart"/>
      <w:r w:rsidRPr="00E25E48">
        <w:rPr>
          <w:rFonts w:ascii="Times New Roman" w:hAnsi="Times New Roman" w:cs="Times New Roman"/>
          <w:color w:val="000000" w:themeColor="text1"/>
          <w:sz w:val="24"/>
          <w:szCs w:val="24"/>
        </w:rPr>
        <w:t>Respon</w:t>
      </w:r>
      <w:proofErr w:type="spellEnd"/>
      <w:r w:rsidRPr="00E25E48">
        <w:rPr>
          <w:rFonts w:ascii="Times New Roman" w:hAnsi="Times New Roman" w:cs="Times New Roman"/>
          <w:color w:val="000000" w:themeColor="text1"/>
          <w:sz w:val="24"/>
          <w:szCs w:val="24"/>
        </w:rPr>
        <w:t xml:space="preserve"> Sudut Rotor saat terjadi Gangguan</w:t>
      </w:r>
      <w:bookmarkEnd w:id="16"/>
    </w:p>
    <w:p w14:paraId="7C9DB759" w14:textId="77777777" w:rsidR="00E25E48" w:rsidRPr="00E25E48" w:rsidRDefault="00E25E48" w:rsidP="00E25E48">
      <w:pPr>
        <w:jc w:val="center"/>
        <w:rPr>
          <w:rFonts w:ascii="Times New Roman" w:hAnsi="Times New Roman" w:cs="Times New Roman"/>
          <w:color w:val="000000" w:themeColor="text1"/>
          <w:sz w:val="24"/>
          <w:szCs w:val="24"/>
        </w:rPr>
      </w:pPr>
      <w:r w:rsidRPr="00E25E48">
        <w:rPr>
          <w:rFonts w:ascii="Times New Roman" w:hAnsi="Times New Roman" w:cs="Times New Roman"/>
          <w:color w:val="000000" w:themeColor="text1"/>
          <w:sz w:val="24"/>
          <w:szCs w:val="24"/>
        </w:rPr>
        <w:t xml:space="preserve">Sumber : </w:t>
      </w:r>
      <w:r w:rsidRPr="00E25E48">
        <w:rPr>
          <w:rFonts w:ascii="Times New Roman" w:hAnsi="Times New Roman" w:cs="Times New Roman"/>
          <w:color w:val="000000" w:themeColor="text1"/>
          <w:sz w:val="24"/>
          <w:szCs w:val="24"/>
        </w:rPr>
        <w:fldChar w:fldCharType="begin" w:fldLock="1"/>
      </w:r>
      <w:r w:rsidRPr="00E25E48">
        <w:rPr>
          <w:rFonts w:ascii="Times New Roman" w:hAnsi="Times New Roman" w:cs="Times New Roman"/>
          <w:color w:val="000000" w:themeColor="text1"/>
          <w:sz w:val="24"/>
          <w:szCs w:val="24"/>
        </w:rPr>
        <w:instrText>ADDIN CSL_CITATION {"citationItems":[{"id":"ITEM-1","itemData":{"id":"ITEM-1","issue":"877","issued":{"date-parts":[["0"]]},"title":"Power System Transient Stability Study Fundamentals","type":"article-journal"},"uris":["http://www.mendeley.com/documents/?uuid=30c06430-6726-44c8-93b6-c6f8b182c7c4"]}],"mendeley":{"formattedCitation":"(&lt;i&gt;Power System Transient Stability Study Fundamentals&lt;/i&gt;, n.d.)","manualFormatting":"(Lackovic, 2017)","plainTextFormattedCitation":"(Power System Transient Stability Study Fundamentals, n.d.)","previouslyFormattedCitation":"(&lt;i&gt;Power System Transient Stability Study Fundamentals&lt;/i&gt;, n.d.)"},"properties":{"noteIndex":0},"schema":"https://github.com/citation-style-language/schema/raw/master/csl-citation.json"}</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w:t>
      </w:r>
      <w:r w:rsidRPr="00E25E48">
        <w:rPr>
          <w:rFonts w:ascii="Times New Roman" w:hAnsi="Times New Roman" w:cs="Times New Roman"/>
          <w:iCs/>
          <w:noProof/>
          <w:color w:val="000000" w:themeColor="text1"/>
          <w:sz w:val="24"/>
          <w:szCs w:val="24"/>
        </w:rPr>
        <w:t>Lackovic, 2017</w:t>
      </w:r>
      <w:r w:rsidRPr="00E25E48">
        <w:rPr>
          <w:rFonts w:ascii="Times New Roman" w:hAnsi="Times New Roman" w:cs="Times New Roman"/>
          <w:noProof/>
          <w:color w:val="000000" w:themeColor="text1"/>
          <w:sz w:val="24"/>
          <w:szCs w:val="24"/>
        </w:rPr>
        <w:t>)</w:t>
      </w:r>
      <w:r w:rsidRPr="00E25E48">
        <w:rPr>
          <w:rFonts w:ascii="Times New Roman" w:hAnsi="Times New Roman" w:cs="Times New Roman"/>
          <w:color w:val="000000" w:themeColor="text1"/>
          <w:sz w:val="24"/>
          <w:szCs w:val="24"/>
        </w:rPr>
        <w:fldChar w:fldCharType="end"/>
      </w:r>
    </w:p>
    <w:p w14:paraId="498FB98F" w14:textId="77777777" w:rsidR="00E25E48" w:rsidRPr="00E25E48" w:rsidRDefault="00E25E48" w:rsidP="00E25E48">
      <w:pPr>
        <w:spacing w:after="0" w:line="360" w:lineRule="auto"/>
        <w:ind w:left="709" w:right="140" w:firstLine="425"/>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Gambar tersebut menjelaskan bahwa pada kasus </w:t>
      </w:r>
      <w:proofErr w:type="spellStart"/>
      <w:r w:rsidRPr="00E25E48">
        <w:rPr>
          <w:rFonts w:ascii="Times New Roman" w:hAnsi="Times New Roman" w:cs="Times New Roman"/>
          <w:i/>
          <w:iCs/>
          <w:sz w:val="24"/>
          <w:szCs w:val="24"/>
          <w:lang w:val="id"/>
        </w:rPr>
        <w:t>utility</w:t>
      </w:r>
      <w:proofErr w:type="spellEnd"/>
      <w:r w:rsidRPr="00E25E48">
        <w:rPr>
          <w:rFonts w:ascii="Times New Roman" w:hAnsi="Times New Roman" w:cs="Times New Roman"/>
          <w:sz w:val="24"/>
          <w:szCs w:val="24"/>
          <w:lang w:val="id"/>
        </w:rPr>
        <w:t xml:space="preserve"> generator, generator akan berusaha mempertahankan kestabilan sudut rotor saat terjadi gangguan yang bersifat sementara yang kemudian dapat di redam pada beberapa ayunan berikutnya. Pada kasus </w:t>
      </w:r>
      <w:proofErr w:type="spellStart"/>
      <w:r w:rsidRPr="00E25E48">
        <w:rPr>
          <w:rFonts w:ascii="Times New Roman" w:hAnsi="Times New Roman" w:cs="Times New Roman"/>
          <w:i/>
          <w:iCs/>
          <w:sz w:val="24"/>
          <w:szCs w:val="24"/>
          <w:lang w:val="id"/>
        </w:rPr>
        <w:t>co-generation</w:t>
      </w:r>
      <w:proofErr w:type="spellEnd"/>
      <w:r w:rsidRPr="00E25E48">
        <w:rPr>
          <w:rFonts w:ascii="Times New Roman" w:hAnsi="Times New Roman" w:cs="Times New Roman"/>
          <w:sz w:val="24"/>
          <w:szCs w:val="24"/>
          <w:lang w:val="id"/>
        </w:rPr>
        <w:t xml:space="preserve"> unit, generator berusaha mempertahankan kestabilan sudut rotornya namun kehilangan sinkronisasi pada ayunan pertama.</w:t>
      </w:r>
    </w:p>
    <w:p w14:paraId="29CE6FE7" w14:textId="77777777" w:rsidR="00E25E48" w:rsidRPr="00E25E48" w:rsidRDefault="00E25E48" w:rsidP="00E25E48">
      <w:pPr>
        <w:spacing w:after="0" w:line="360" w:lineRule="auto"/>
        <w:ind w:left="709" w:right="140" w:firstLine="425"/>
        <w:jc w:val="both"/>
        <w:rPr>
          <w:rFonts w:ascii="Times New Roman" w:hAnsi="Times New Roman" w:cs="Times New Roman"/>
          <w:sz w:val="24"/>
          <w:szCs w:val="24"/>
          <w:lang w:val="id"/>
        </w:rPr>
      </w:pPr>
      <w:r w:rsidRPr="00E25E48">
        <w:rPr>
          <w:rFonts w:ascii="Times New Roman" w:hAnsi="Times New Roman" w:cs="Times New Roman"/>
          <w:sz w:val="24"/>
          <w:szCs w:val="24"/>
          <w:lang w:val="id"/>
        </w:rPr>
        <w:t>Dinamika rotor dan persamaan ayunan di rumuskan seperti persamaan di bawah ini :</w:t>
      </w:r>
    </w:p>
    <w:p w14:paraId="6FA7B94C" w14:textId="77777777" w:rsidR="00E25E48" w:rsidRPr="00E25E48" w:rsidRDefault="00E25E48" w:rsidP="00E25E48">
      <w:pPr>
        <w:widowControl w:val="0"/>
        <w:autoSpaceDE w:val="0"/>
        <w:autoSpaceDN w:val="0"/>
        <w:spacing w:after="0" w:line="360" w:lineRule="auto"/>
        <w:ind w:left="709" w:right="140"/>
        <w:jc w:val="both"/>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 xml:space="preserve">J = </w:t>
      </w:r>
      <m:oMath>
        <m:f>
          <m:fPr>
            <m:ctrlPr>
              <w:rPr>
                <w:rFonts w:ascii="Cambria Math" w:eastAsia="Times New Roman" w:hAnsi="Cambria Math" w:cs="Times New Roman"/>
                <w:i/>
                <w:kern w:val="0"/>
                <w:sz w:val="24"/>
                <w:szCs w:val="24"/>
                <w14:ligatures w14:val="none"/>
              </w:rPr>
            </m:ctrlPr>
          </m:fPr>
          <m:num>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d</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θm</m:t>
            </m:r>
          </m:num>
          <m:den>
            <m:r>
              <w:rPr>
                <w:rFonts w:ascii="Cambria Math" w:eastAsia="Times New Roman" w:hAnsi="Cambria Math" w:cs="Times New Roman"/>
                <w:kern w:val="0"/>
                <w:sz w:val="24"/>
                <w:szCs w:val="24"/>
                <w14:ligatures w14:val="none"/>
              </w:rPr>
              <m:t>d</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t</m:t>
                </m:r>
              </m:e>
              <m:sup>
                <m:r>
                  <w:rPr>
                    <w:rFonts w:ascii="Cambria Math" w:eastAsia="Times New Roman" w:hAnsi="Cambria Math" w:cs="Times New Roman"/>
                    <w:kern w:val="0"/>
                    <w:sz w:val="24"/>
                    <w:szCs w:val="24"/>
                    <w14:ligatures w14:val="none"/>
                  </w:rPr>
                  <m:t>2</m:t>
                </m:r>
              </m:sup>
            </m:sSup>
          </m:den>
        </m:f>
      </m:oMath>
      <w:r w:rsidRPr="00E25E48">
        <w:rPr>
          <w:rFonts w:ascii="Times New Roman" w:eastAsia="Times New Roman" w:hAnsi="Times New Roman" w:cs="Times New Roman"/>
          <w:kern w:val="0"/>
          <w:sz w:val="24"/>
          <w:szCs w:val="24"/>
          <w14:ligatures w14:val="none"/>
        </w:rPr>
        <w:t xml:space="preserve"> = T</w:t>
      </w:r>
      <w:r w:rsidRPr="00E25E48">
        <w:rPr>
          <w:rFonts w:ascii="Times New Roman" w:eastAsia="Times New Roman" w:hAnsi="Times New Roman" w:cs="Times New Roman"/>
          <w:kern w:val="0"/>
          <w:sz w:val="24"/>
          <w:szCs w:val="24"/>
          <w:vertAlign w:val="subscript"/>
          <w14:ligatures w14:val="none"/>
        </w:rPr>
        <w:t>a</w:t>
      </w:r>
      <w:r w:rsidRPr="00E25E48">
        <w:rPr>
          <w:rFonts w:ascii="Times New Roman" w:eastAsia="Times New Roman" w:hAnsi="Times New Roman" w:cs="Times New Roman"/>
          <w:kern w:val="0"/>
          <w:sz w:val="24"/>
          <w:szCs w:val="24"/>
          <w14:ligatures w14:val="none"/>
        </w:rPr>
        <w:t xml:space="preserve"> = </w:t>
      </w:r>
      <w:proofErr w:type="spellStart"/>
      <w:r w:rsidRPr="00E25E48">
        <w:rPr>
          <w:rFonts w:ascii="Times New Roman" w:eastAsia="Times New Roman" w:hAnsi="Times New Roman" w:cs="Times New Roman"/>
          <w:kern w:val="0"/>
          <w:sz w:val="24"/>
          <w:szCs w:val="24"/>
          <w14:ligatures w14:val="none"/>
        </w:rPr>
        <w:t>T</w:t>
      </w:r>
      <w:r w:rsidRPr="00E25E48">
        <w:rPr>
          <w:rFonts w:ascii="Times New Roman" w:eastAsia="Times New Roman" w:hAnsi="Times New Roman" w:cs="Times New Roman"/>
          <w:kern w:val="0"/>
          <w:sz w:val="24"/>
          <w:szCs w:val="24"/>
          <w:vertAlign w:val="subscript"/>
          <w14:ligatures w14:val="none"/>
        </w:rPr>
        <w:t>m</w:t>
      </w:r>
      <w:proofErr w:type="spellEnd"/>
      <w:r w:rsidRPr="00E25E48">
        <w:rPr>
          <w:rFonts w:ascii="Times New Roman" w:eastAsia="Times New Roman" w:hAnsi="Times New Roman" w:cs="Times New Roman"/>
          <w:kern w:val="0"/>
          <w:sz w:val="24"/>
          <w:szCs w:val="24"/>
          <w:vertAlign w:val="subscript"/>
          <w14:ligatures w14:val="none"/>
        </w:rPr>
        <w:t xml:space="preserve"> </w:t>
      </w:r>
      <w:r w:rsidRPr="00E25E48">
        <w:rPr>
          <w:rFonts w:ascii="Times New Roman" w:eastAsia="Times New Roman" w:hAnsi="Times New Roman" w:cs="Times New Roman"/>
          <w:kern w:val="0"/>
          <w:sz w:val="24"/>
          <w:szCs w:val="24"/>
          <w14:ligatures w14:val="none"/>
        </w:rPr>
        <w:t xml:space="preserve"> - </w:t>
      </w:r>
      <w:proofErr w:type="spellStart"/>
      <w:r w:rsidRPr="00E25E48">
        <w:rPr>
          <w:rFonts w:ascii="Times New Roman" w:eastAsia="Times New Roman" w:hAnsi="Times New Roman" w:cs="Times New Roman"/>
          <w:kern w:val="0"/>
          <w:sz w:val="24"/>
          <w:szCs w:val="24"/>
          <w14:ligatures w14:val="none"/>
        </w:rPr>
        <w:t>T</w:t>
      </w:r>
      <w:r w:rsidRPr="00E25E48">
        <w:rPr>
          <w:rFonts w:ascii="Times New Roman" w:eastAsia="Times New Roman" w:hAnsi="Times New Roman" w:cs="Times New Roman"/>
          <w:kern w:val="0"/>
          <w:sz w:val="24"/>
          <w:szCs w:val="24"/>
          <w:vertAlign w:val="subscript"/>
          <w14:ligatures w14:val="none"/>
        </w:rPr>
        <w:t>e</w:t>
      </w:r>
      <w:proofErr w:type="spellEnd"/>
      <w:r w:rsidRPr="00E25E48">
        <w:rPr>
          <w:rFonts w:ascii="Times New Roman" w:eastAsia="Times New Roman" w:hAnsi="Times New Roman" w:cs="Times New Roman"/>
          <w:kern w:val="0"/>
          <w:sz w:val="24"/>
          <w:szCs w:val="24"/>
          <w14:ligatures w14:val="none"/>
        </w:rPr>
        <w:tab/>
      </w:r>
      <w:r w:rsidRPr="00E25E48">
        <w:rPr>
          <w:rFonts w:ascii="Times New Roman" w:eastAsia="Times New Roman" w:hAnsi="Times New Roman" w:cs="Times New Roman"/>
          <w:kern w:val="0"/>
          <w:sz w:val="24"/>
          <w:szCs w:val="24"/>
          <w14:ligatures w14:val="none"/>
        </w:rPr>
        <w:tab/>
      </w:r>
      <w:r w:rsidRPr="00E25E48">
        <w:rPr>
          <w:rFonts w:ascii="Times New Roman" w:eastAsia="Times New Roman" w:hAnsi="Times New Roman" w:cs="Times New Roman"/>
          <w:kern w:val="0"/>
          <w:sz w:val="24"/>
          <w:szCs w:val="24"/>
          <w14:ligatures w14:val="none"/>
        </w:rPr>
        <w:tab/>
      </w:r>
      <w:r w:rsidRPr="00E25E48">
        <w:rPr>
          <w:rFonts w:ascii="Times New Roman" w:eastAsia="Times New Roman" w:hAnsi="Times New Roman" w:cs="Times New Roman"/>
          <w:kern w:val="0"/>
          <w:sz w:val="24"/>
          <w:szCs w:val="24"/>
          <w14:ligatures w14:val="none"/>
        </w:rPr>
        <w:tab/>
      </w:r>
      <w:r w:rsidRPr="00E25E48">
        <w:rPr>
          <w:rFonts w:ascii="Times New Roman" w:eastAsia="Times New Roman" w:hAnsi="Times New Roman" w:cs="Times New Roman"/>
          <w:kern w:val="0"/>
          <w:sz w:val="24"/>
          <w:szCs w:val="24"/>
          <w14:ligatures w14:val="none"/>
        </w:rPr>
        <w:tab/>
      </w:r>
      <w:r w:rsidRPr="00E25E48">
        <w:rPr>
          <w:rFonts w:ascii="Times New Roman" w:eastAsia="Times New Roman" w:hAnsi="Times New Roman" w:cs="Times New Roman"/>
          <w:kern w:val="0"/>
          <w:sz w:val="24"/>
          <w:szCs w:val="24"/>
          <w14:ligatures w14:val="none"/>
        </w:rPr>
        <w:tab/>
        <w:t xml:space="preserve">           (2.2)</w:t>
      </w:r>
    </w:p>
    <w:p w14:paraId="107C8449" w14:textId="77777777" w:rsidR="00E25E48" w:rsidRPr="00E25E48" w:rsidRDefault="00E25E48" w:rsidP="00E25E48">
      <w:pPr>
        <w:widowControl w:val="0"/>
        <w:autoSpaceDE w:val="0"/>
        <w:autoSpaceDN w:val="0"/>
        <w:spacing w:after="0" w:line="360" w:lineRule="auto"/>
        <w:ind w:left="709" w:right="140"/>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lastRenderedPageBreak/>
        <w:t>Dengan :</w:t>
      </w:r>
    </w:p>
    <w:p w14:paraId="13EB98BF" w14:textId="77777777" w:rsidR="00E25E48" w:rsidRPr="00E25E48" w:rsidRDefault="00E25E48" w:rsidP="00E25E48">
      <w:pPr>
        <w:widowControl w:val="0"/>
        <w:autoSpaceDE w:val="0"/>
        <w:autoSpaceDN w:val="0"/>
        <w:spacing w:after="0" w:line="360" w:lineRule="auto"/>
        <w:ind w:left="709" w:right="140"/>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J</w:t>
      </w:r>
      <w:r w:rsidRPr="00E25E48">
        <w:rPr>
          <w:rFonts w:ascii="Times New Roman" w:eastAsia="Times New Roman" w:hAnsi="Times New Roman" w:cs="Times New Roman"/>
          <w:kern w:val="0"/>
          <w:sz w:val="24"/>
          <w:szCs w:val="24"/>
          <w14:ligatures w14:val="none"/>
        </w:rPr>
        <w:tab/>
        <w:t>= Momen inersia total massa rotor (kg-m</w:t>
      </w:r>
      <w:r w:rsidRPr="00E25E48">
        <w:rPr>
          <w:rFonts w:ascii="Times New Roman" w:eastAsia="Times New Roman" w:hAnsi="Times New Roman" w:cs="Times New Roman"/>
          <w:kern w:val="0"/>
          <w:sz w:val="24"/>
          <w:szCs w:val="24"/>
          <w:vertAlign w:val="superscript"/>
          <w14:ligatures w14:val="none"/>
        </w:rPr>
        <w:t>2</w:t>
      </w:r>
      <w:r w:rsidRPr="00E25E48">
        <w:rPr>
          <w:rFonts w:ascii="Times New Roman" w:eastAsia="Times New Roman" w:hAnsi="Times New Roman" w:cs="Times New Roman"/>
          <w:kern w:val="0"/>
          <w:sz w:val="24"/>
          <w:szCs w:val="24"/>
          <w14:ligatures w14:val="none"/>
        </w:rPr>
        <w:t>)</w:t>
      </w:r>
    </w:p>
    <w:p w14:paraId="504FA204" w14:textId="77777777" w:rsidR="00E25E48" w:rsidRPr="00E25E48" w:rsidRDefault="00E25E48" w:rsidP="00E25E48">
      <w:pPr>
        <w:widowControl w:val="0"/>
        <w:autoSpaceDE w:val="0"/>
        <w:autoSpaceDN w:val="0"/>
        <w:spacing w:after="0" w:line="360" w:lineRule="auto"/>
        <w:ind w:left="709" w:right="140"/>
        <w:rPr>
          <w:rFonts w:ascii="Times New Roman" w:eastAsia="Times New Roman" w:hAnsi="Times New Roman" w:cs="Times New Roman"/>
          <w:kern w:val="0"/>
          <w:sz w:val="24"/>
          <w:szCs w:val="24"/>
          <w14:ligatures w14:val="none"/>
        </w:rPr>
      </w:pPr>
      <w:r w:rsidRPr="00E25E48">
        <w:rPr>
          <w:rFonts w:ascii="Cambria Math" w:eastAsia="Times New Roman" w:hAnsi="Cambria Math" w:cs="Cambria Math"/>
          <w:kern w:val="0"/>
          <w:sz w:val="24"/>
          <w:szCs w:val="24"/>
          <w14:ligatures w14:val="none"/>
        </w:rPr>
        <w:t>𝜃</w:t>
      </w:r>
      <w:r w:rsidRPr="00E25E48">
        <w:rPr>
          <w:rFonts w:ascii="Times New Roman" w:eastAsia="Times New Roman" w:hAnsi="Times New Roman" w:cs="Times New Roman"/>
          <w:kern w:val="0"/>
          <w:sz w:val="24"/>
          <w:szCs w:val="24"/>
          <w:vertAlign w:val="subscript"/>
          <w14:ligatures w14:val="none"/>
        </w:rPr>
        <w:t>m</w:t>
      </w:r>
      <w:r w:rsidRPr="00E25E48">
        <w:rPr>
          <w:rFonts w:ascii="Times New Roman" w:eastAsia="Times New Roman" w:hAnsi="Times New Roman" w:cs="Times New Roman"/>
          <w:kern w:val="0"/>
          <w:sz w:val="24"/>
          <w:szCs w:val="24"/>
          <w:vertAlign w:val="subscript"/>
          <w14:ligatures w14:val="none"/>
        </w:rPr>
        <w:tab/>
      </w:r>
      <w:r w:rsidRPr="00E25E48">
        <w:rPr>
          <w:rFonts w:ascii="Times New Roman" w:eastAsia="Times New Roman" w:hAnsi="Times New Roman" w:cs="Times New Roman"/>
          <w:kern w:val="0"/>
          <w:sz w:val="24"/>
          <w:szCs w:val="24"/>
          <w14:ligatures w14:val="none"/>
        </w:rPr>
        <w:t>=</w:t>
      </w:r>
      <w:r w:rsidRPr="00E25E48">
        <w:rPr>
          <w:rFonts w:ascii="Times New Roman" w:eastAsia="Times New Roman" w:hAnsi="Times New Roman" w:cs="Times New Roman"/>
          <w:kern w:val="0"/>
          <w:sz w:val="24"/>
          <w:szCs w:val="24"/>
          <w:vertAlign w:val="subscript"/>
          <w14:ligatures w14:val="none"/>
        </w:rPr>
        <w:t xml:space="preserve"> </w:t>
      </w:r>
      <w:r w:rsidRPr="00E25E48">
        <w:rPr>
          <w:rFonts w:ascii="Times New Roman" w:eastAsia="Times New Roman" w:hAnsi="Times New Roman" w:cs="Times New Roman"/>
          <w:kern w:val="0"/>
          <w:sz w:val="24"/>
          <w:szCs w:val="24"/>
          <w14:ligatures w14:val="none"/>
        </w:rPr>
        <w:t>Pergeseran sudut rotor terhadap sumbu  yang diam (rad)</w:t>
      </w:r>
    </w:p>
    <w:p w14:paraId="1A0749FF" w14:textId="77777777" w:rsidR="00E25E48" w:rsidRPr="00E25E48" w:rsidRDefault="00E25E48" w:rsidP="00E25E48">
      <w:pPr>
        <w:widowControl w:val="0"/>
        <w:autoSpaceDE w:val="0"/>
        <w:autoSpaceDN w:val="0"/>
        <w:spacing w:after="0" w:line="360" w:lineRule="auto"/>
        <w:ind w:left="709" w:right="140"/>
        <w:rPr>
          <w:rFonts w:ascii="Times New Roman" w:eastAsia="Times New Roman" w:hAnsi="Times New Roman" w:cs="Times New Roman"/>
          <w:kern w:val="0"/>
          <w:sz w:val="24"/>
          <w:szCs w:val="24"/>
          <w14:ligatures w14:val="none"/>
        </w:rPr>
      </w:pPr>
      <w:proofErr w:type="spellStart"/>
      <w:r w:rsidRPr="00E25E48">
        <w:rPr>
          <w:rFonts w:ascii="Times New Roman" w:eastAsia="Times New Roman" w:hAnsi="Times New Roman" w:cs="Times New Roman"/>
          <w:kern w:val="0"/>
          <w:sz w:val="24"/>
          <w:szCs w:val="24"/>
          <w14:ligatures w14:val="none"/>
        </w:rPr>
        <w:t>T</w:t>
      </w:r>
      <w:r w:rsidRPr="00E25E48">
        <w:rPr>
          <w:rFonts w:ascii="Times New Roman" w:eastAsia="Times New Roman" w:hAnsi="Times New Roman" w:cs="Times New Roman"/>
          <w:kern w:val="0"/>
          <w:sz w:val="24"/>
          <w:szCs w:val="24"/>
          <w:vertAlign w:val="subscript"/>
          <w14:ligatures w14:val="none"/>
        </w:rPr>
        <w:t>e</w:t>
      </w:r>
      <w:proofErr w:type="spellEnd"/>
      <w:r w:rsidRPr="00E25E48">
        <w:rPr>
          <w:rFonts w:ascii="Times New Roman" w:eastAsia="Times New Roman" w:hAnsi="Times New Roman" w:cs="Times New Roman"/>
          <w:kern w:val="0"/>
          <w:sz w:val="24"/>
          <w:szCs w:val="24"/>
          <w14:ligatures w14:val="none"/>
        </w:rPr>
        <w:tab/>
        <w:t>= Momen putar elektris (N-m)</w:t>
      </w:r>
    </w:p>
    <w:p w14:paraId="24AE8D9C" w14:textId="77777777" w:rsidR="00E25E48" w:rsidRPr="00E25E48" w:rsidRDefault="00E25E48" w:rsidP="00E25E48">
      <w:pPr>
        <w:widowControl w:val="0"/>
        <w:autoSpaceDE w:val="0"/>
        <w:autoSpaceDN w:val="0"/>
        <w:spacing w:after="0" w:line="360" w:lineRule="auto"/>
        <w:ind w:left="709" w:right="140"/>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T</w:t>
      </w:r>
      <w:r w:rsidRPr="00E25E48">
        <w:rPr>
          <w:rFonts w:ascii="Times New Roman" w:eastAsia="Times New Roman" w:hAnsi="Times New Roman" w:cs="Times New Roman"/>
          <w:kern w:val="0"/>
          <w:sz w:val="24"/>
          <w:szCs w:val="24"/>
          <w:vertAlign w:val="subscript"/>
          <w14:ligatures w14:val="none"/>
        </w:rPr>
        <w:t>a</w:t>
      </w:r>
      <w:r w:rsidRPr="00E25E48">
        <w:rPr>
          <w:rFonts w:ascii="Times New Roman" w:eastAsia="Times New Roman" w:hAnsi="Times New Roman" w:cs="Times New Roman"/>
          <w:kern w:val="0"/>
          <w:sz w:val="24"/>
          <w:szCs w:val="24"/>
          <w14:ligatures w14:val="none"/>
        </w:rPr>
        <w:tab/>
        <w:t>= Momen putar kecepatan percepatan bersih (N-m)</w:t>
      </w:r>
    </w:p>
    <w:p w14:paraId="577B6892" w14:textId="77777777" w:rsidR="00E25E48" w:rsidRPr="00E25E48" w:rsidRDefault="00E25E48" w:rsidP="00E25E48">
      <w:pPr>
        <w:widowControl w:val="0"/>
        <w:autoSpaceDE w:val="0"/>
        <w:autoSpaceDN w:val="0"/>
        <w:spacing w:after="0" w:line="360" w:lineRule="auto"/>
        <w:ind w:left="709" w:right="140"/>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t</w:t>
      </w:r>
      <w:r w:rsidRPr="00E25E48">
        <w:rPr>
          <w:rFonts w:ascii="Times New Roman" w:eastAsia="Times New Roman" w:hAnsi="Times New Roman" w:cs="Times New Roman"/>
          <w:kern w:val="0"/>
          <w:sz w:val="24"/>
          <w:szCs w:val="24"/>
          <w14:ligatures w14:val="none"/>
        </w:rPr>
        <w:tab/>
        <w:t>= waktu (s)</w:t>
      </w:r>
    </w:p>
    <w:p w14:paraId="34678D25" w14:textId="77777777" w:rsidR="00E25E48" w:rsidRPr="00E25E48" w:rsidRDefault="00E25E48" w:rsidP="00E25E48">
      <w:pPr>
        <w:widowControl w:val="0"/>
        <w:autoSpaceDE w:val="0"/>
        <w:autoSpaceDN w:val="0"/>
        <w:spacing w:after="0" w:line="360" w:lineRule="auto"/>
        <w:ind w:left="709" w:right="140"/>
        <w:rPr>
          <w:rFonts w:ascii="Times New Roman" w:eastAsia="Times New Roman" w:hAnsi="Times New Roman" w:cs="Times New Roman"/>
          <w:kern w:val="0"/>
          <w:sz w:val="24"/>
          <w:szCs w:val="24"/>
          <w14:ligatures w14:val="none"/>
        </w:rPr>
      </w:pPr>
      <w:proofErr w:type="spellStart"/>
      <w:r w:rsidRPr="00E25E48">
        <w:rPr>
          <w:rFonts w:ascii="Times New Roman" w:eastAsia="Times New Roman" w:hAnsi="Times New Roman" w:cs="Times New Roman"/>
          <w:kern w:val="0"/>
          <w:sz w:val="24"/>
          <w:szCs w:val="24"/>
          <w14:ligatures w14:val="none"/>
        </w:rPr>
        <w:t>T</w:t>
      </w:r>
      <w:r w:rsidRPr="00E25E48">
        <w:rPr>
          <w:rFonts w:ascii="Times New Roman" w:eastAsia="Times New Roman" w:hAnsi="Times New Roman" w:cs="Times New Roman"/>
          <w:kern w:val="0"/>
          <w:sz w:val="24"/>
          <w:szCs w:val="24"/>
          <w:vertAlign w:val="subscript"/>
          <w14:ligatures w14:val="none"/>
        </w:rPr>
        <w:t>m</w:t>
      </w:r>
      <w:proofErr w:type="spellEnd"/>
      <w:r w:rsidRPr="00E25E48">
        <w:rPr>
          <w:rFonts w:ascii="Times New Roman" w:eastAsia="Times New Roman" w:hAnsi="Times New Roman" w:cs="Times New Roman"/>
          <w:kern w:val="0"/>
          <w:sz w:val="24"/>
          <w:szCs w:val="24"/>
          <w:vertAlign w:val="subscript"/>
          <w14:ligatures w14:val="none"/>
        </w:rPr>
        <w:tab/>
      </w:r>
      <w:r w:rsidRPr="00E25E48">
        <w:rPr>
          <w:rFonts w:ascii="Times New Roman" w:eastAsia="Times New Roman" w:hAnsi="Times New Roman" w:cs="Times New Roman"/>
          <w:kern w:val="0"/>
          <w:sz w:val="24"/>
          <w:szCs w:val="24"/>
          <w14:ligatures w14:val="none"/>
        </w:rPr>
        <w:t xml:space="preserve">= Momen putar mekanis dari </w:t>
      </w:r>
      <w:proofErr w:type="spellStart"/>
      <w:r w:rsidRPr="00E25E48">
        <w:rPr>
          <w:rFonts w:ascii="Times New Roman" w:eastAsia="Times New Roman" w:hAnsi="Times New Roman" w:cs="Times New Roman"/>
          <w:i/>
          <w:iCs/>
          <w:kern w:val="0"/>
          <w:sz w:val="24"/>
          <w:szCs w:val="24"/>
          <w14:ligatures w14:val="none"/>
        </w:rPr>
        <w:t>Prime</w:t>
      </w:r>
      <w:proofErr w:type="spellEnd"/>
      <w:r w:rsidRPr="00E25E48">
        <w:rPr>
          <w:rFonts w:ascii="Times New Roman" w:eastAsia="Times New Roman" w:hAnsi="Times New Roman" w:cs="Times New Roman"/>
          <w:i/>
          <w:iCs/>
          <w:kern w:val="0"/>
          <w:sz w:val="24"/>
          <w:szCs w:val="24"/>
          <w14:ligatures w14:val="none"/>
        </w:rPr>
        <w:t xml:space="preserve"> </w:t>
      </w:r>
      <w:proofErr w:type="spellStart"/>
      <w:r w:rsidRPr="00E25E48">
        <w:rPr>
          <w:rFonts w:ascii="Times New Roman" w:eastAsia="Times New Roman" w:hAnsi="Times New Roman" w:cs="Times New Roman"/>
          <w:i/>
          <w:iCs/>
          <w:kern w:val="0"/>
          <w:sz w:val="24"/>
          <w:szCs w:val="24"/>
          <w14:ligatures w14:val="none"/>
        </w:rPr>
        <w:t>Mover</w:t>
      </w:r>
      <w:proofErr w:type="spellEnd"/>
      <w:r w:rsidRPr="00E25E48">
        <w:rPr>
          <w:rFonts w:ascii="Times New Roman" w:eastAsia="Times New Roman" w:hAnsi="Times New Roman" w:cs="Times New Roman"/>
          <w:kern w:val="0"/>
          <w:sz w:val="24"/>
          <w:szCs w:val="24"/>
          <w14:ligatures w14:val="none"/>
        </w:rPr>
        <w:t xml:space="preserve"> yang dikurangi dengan</w:t>
      </w:r>
    </w:p>
    <w:p w14:paraId="039E91B2" w14:textId="77777777" w:rsidR="00E25E48" w:rsidRPr="00E25E48" w:rsidRDefault="00E25E48" w:rsidP="00E25E48">
      <w:pPr>
        <w:widowControl w:val="0"/>
        <w:autoSpaceDE w:val="0"/>
        <w:autoSpaceDN w:val="0"/>
        <w:spacing w:after="0" w:line="360" w:lineRule="auto"/>
        <w:ind w:left="709" w:right="140" w:firstLine="851"/>
        <w:rPr>
          <w:rFonts w:ascii="Times New Roman" w:eastAsia="Times New Roman" w:hAnsi="Times New Roman" w:cs="Times New Roman"/>
          <w:kern w:val="0"/>
          <w:sz w:val="24"/>
          <w:szCs w:val="24"/>
          <w14:ligatures w14:val="none"/>
        </w:rPr>
      </w:pPr>
      <w:r w:rsidRPr="00E25E48">
        <w:rPr>
          <w:rFonts w:ascii="Times New Roman" w:eastAsia="Times New Roman" w:hAnsi="Times New Roman" w:cs="Times New Roman"/>
          <w:kern w:val="0"/>
          <w:sz w:val="24"/>
          <w:szCs w:val="24"/>
          <w14:ligatures w14:val="none"/>
        </w:rPr>
        <w:t xml:space="preserve"> momen putar perlambatan oleh rugi – rugi putaran (N-m)</w:t>
      </w:r>
    </w:p>
    <w:p w14:paraId="7548178D" w14:textId="77777777" w:rsidR="00E25E48" w:rsidRPr="00E25E48" w:rsidRDefault="00E25E48" w:rsidP="00E25E48">
      <w:pPr>
        <w:keepNext/>
        <w:widowControl w:val="0"/>
        <w:autoSpaceDE w:val="0"/>
        <w:autoSpaceDN w:val="0"/>
        <w:spacing w:before="240" w:after="0" w:line="360" w:lineRule="auto"/>
        <w:ind w:left="709" w:right="140"/>
        <w:jc w:val="center"/>
      </w:pPr>
      <w:r w:rsidRPr="00E25E48">
        <w:rPr>
          <w:rFonts w:ascii="Times New Roman" w:eastAsia="Times New Roman" w:hAnsi="Times New Roman" w:cs="Times New Roman"/>
          <w:noProof/>
          <w:kern w:val="0"/>
          <w:sz w:val="24"/>
          <w:szCs w:val="24"/>
          <w14:ligatures w14:val="none"/>
        </w:rPr>
        <w:drawing>
          <wp:inline distT="0" distB="0" distL="0" distR="0" wp14:anchorId="1EFE5021" wp14:editId="1D54C294">
            <wp:extent cx="4114800" cy="1166150"/>
            <wp:effectExtent l="0" t="0" r="0" b="0"/>
            <wp:docPr id="1934759884" name="Gambar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7145" cy="1172483"/>
                    </a:xfrm>
                    <a:prstGeom prst="rect">
                      <a:avLst/>
                    </a:prstGeom>
                    <a:noFill/>
                    <a:ln>
                      <a:noFill/>
                    </a:ln>
                  </pic:spPr>
                </pic:pic>
              </a:graphicData>
            </a:graphic>
          </wp:inline>
        </w:drawing>
      </w:r>
    </w:p>
    <w:p w14:paraId="69BC7DC5" w14:textId="77777777" w:rsidR="00E25E48" w:rsidRPr="00E25E48" w:rsidRDefault="00E25E48" w:rsidP="00E25E48">
      <w:pPr>
        <w:spacing w:after="0" w:line="360" w:lineRule="auto"/>
        <w:jc w:val="center"/>
        <w:rPr>
          <w:rFonts w:ascii="Times New Roman" w:hAnsi="Times New Roman" w:cs="Times New Roman"/>
          <w:color w:val="000000" w:themeColor="text1"/>
          <w:sz w:val="24"/>
          <w:szCs w:val="24"/>
        </w:rPr>
      </w:pPr>
      <w:bookmarkStart w:id="17" w:name="_Toc221361626"/>
      <w:r w:rsidRPr="00E25E48">
        <w:rPr>
          <w:rFonts w:ascii="Times New Roman" w:hAnsi="Times New Roman" w:cs="Times New Roman"/>
          <w:color w:val="000000" w:themeColor="text1"/>
          <w:sz w:val="24"/>
          <w:szCs w:val="24"/>
        </w:rPr>
        <w:t xml:space="preserve">Gambar 2. </w:t>
      </w:r>
      <w:r w:rsidRPr="00E25E48">
        <w:rPr>
          <w:rFonts w:ascii="Times New Roman" w:hAnsi="Times New Roman" w:cs="Times New Roman"/>
          <w:color w:val="000000" w:themeColor="text1"/>
          <w:sz w:val="24"/>
          <w:szCs w:val="24"/>
        </w:rPr>
        <w:fldChar w:fldCharType="begin"/>
      </w:r>
      <w:r w:rsidRPr="00E25E48">
        <w:rPr>
          <w:rFonts w:ascii="Times New Roman" w:hAnsi="Times New Roman" w:cs="Times New Roman"/>
          <w:color w:val="000000" w:themeColor="text1"/>
          <w:sz w:val="24"/>
          <w:szCs w:val="24"/>
        </w:rPr>
        <w:instrText xml:space="preserve"> SEQ Gambar_2. \* ARABIC </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8</w:t>
      </w:r>
      <w:r w:rsidRPr="00E25E48">
        <w:rPr>
          <w:rFonts w:ascii="Times New Roman" w:hAnsi="Times New Roman" w:cs="Times New Roman"/>
          <w:color w:val="000000" w:themeColor="text1"/>
          <w:sz w:val="24"/>
          <w:szCs w:val="24"/>
        </w:rPr>
        <w:fldChar w:fldCharType="end"/>
      </w:r>
      <w:r w:rsidRPr="00E25E48">
        <w:rPr>
          <w:rFonts w:ascii="Times New Roman" w:hAnsi="Times New Roman" w:cs="Times New Roman"/>
          <w:color w:val="000000" w:themeColor="text1"/>
          <w:sz w:val="24"/>
          <w:szCs w:val="24"/>
        </w:rPr>
        <w:t xml:space="preserve"> Sistem Penggerak Mula Generator</w:t>
      </w:r>
      <w:bookmarkEnd w:id="17"/>
    </w:p>
    <w:p w14:paraId="7F31F103" w14:textId="77777777" w:rsidR="00E25E48" w:rsidRPr="00E25E48" w:rsidRDefault="00E25E48" w:rsidP="00E25E48">
      <w:pPr>
        <w:spacing w:line="360" w:lineRule="auto"/>
        <w:jc w:val="center"/>
        <w:rPr>
          <w:rFonts w:ascii="Times New Roman" w:hAnsi="Times New Roman" w:cs="Times New Roman"/>
          <w:color w:val="000000" w:themeColor="text1"/>
          <w:sz w:val="24"/>
          <w:szCs w:val="24"/>
        </w:rPr>
      </w:pPr>
      <w:r w:rsidRPr="00E25E48">
        <w:rPr>
          <w:rFonts w:ascii="Times New Roman" w:hAnsi="Times New Roman" w:cs="Times New Roman"/>
          <w:color w:val="000000" w:themeColor="text1"/>
          <w:sz w:val="24"/>
          <w:szCs w:val="24"/>
        </w:rPr>
        <w:t xml:space="preserve">Sumber : </w:t>
      </w:r>
      <w:r w:rsidRPr="00E25E48">
        <w:rPr>
          <w:rFonts w:ascii="Times New Roman" w:hAnsi="Times New Roman" w:cs="Times New Roman"/>
          <w:color w:val="000000" w:themeColor="text1"/>
          <w:sz w:val="24"/>
          <w:szCs w:val="24"/>
        </w:rPr>
        <w:fldChar w:fldCharType="begin" w:fldLock="1"/>
      </w:r>
      <w:r w:rsidRPr="00E25E48">
        <w:rPr>
          <w:rFonts w:ascii="Times New Roman" w:hAnsi="Times New Roman" w:cs="Times New Roman"/>
          <w:color w:val="000000" w:themeColor="text1"/>
          <w:sz w:val="24"/>
          <w:szCs w:val="24"/>
        </w:rPr>
        <w:instrText>ADDIN CSL_CITATION {"citationItems":[{"id":"ITEM-1","itemData":{"author":[{"dropping-particle":"","family":"Simulasi","given":"Pemodelan D A N","non-dropping-particle":"","parse-names":false,"suffix":""}],"id":"ITEM-1","issue":"2","issued":{"date-parts":[["2009"]]},"page":"182-202","title":"SISTEM PEMBANGKIT TURBIN GAS","type":"article-journal","volume":"24"},"uris":["http://www.mendeley.com/documents/?uuid=f4ba4673-8e0d-44f6-97a8-a1d3876ded85"]}],"mendeley":{"formattedCitation":"(Simulasi, 2009)","manualFormatting":"(Indrawanto, 2009)","plainTextFormattedCitation":"(Simulasi, 2009)","previouslyFormattedCitation":"(Simulasi, 2009)"},"properties":{"noteIndex":0},"schema":"https://github.com/citation-style-language/schema/raw/master/csl-citation.json"}</w:instrText>
      </w:r>
      <w:r w:rsidRPr="00E25E48">
        <w:rPr>
          <w:rFonts w:ascii="Times New Roman" w:hAnsi="Times New Roman" w:cs="Times New Roman"/>
          <w:color w:val="000000" w:themeColor="text1"/>
          <w:sz w:val="24"/>
          <w:szCs w:val="24"/>
        </w:rPr>
        <w:fldChar w:fldCharType="separate"/>
      </w:r>
      <w:r w:rsidRPr="00E25E48">
        <w:rPr>
          <w:rFonts w:ascii="Times New Roman" w:hAnsi="Times New Roman" w:cs="Times New Roman"/>
          <w:noProof/>
          <w:color w:val="000000" w:themeColor="text1"/>
          <w:sz w:val="24"/>
          <w:szCs w:val="24"/>
        </w:rPr>
        <w:t>(Indrawanto, 2009)</w:t>
      </w:r>
      <w:r w:rsidRPr="00E25E48">
        <w:rPr>
          <w:rFonts w:ascii="Times New Roman" w:hAnsi="Times New Roman" w:cs="Times New Roman"/>
          <w:color w:val="000000" w:themeColor="text1"/>
          <w:sz w:val="24"/>
          <w:szCs w:val="24"/>
        </w:rPr>
        <w:fldChar w:fldCharType="end"/>
      </w:r>
    </w:p>
    <w:p w14:paraId="39F8095C" w14:textId="77777777" w:rsidR="00E25E48" w:rsidRPr="00E25E48" w:rsidRDefault="00E25E48" w:rsidP="00E25E48">
      <w:pPr>
        <w:spacing w:after="0" w:line="360" w:lineRule="auto"/>
        <w:ind w:left="567" w:right="140" w:firstLine="567"/>
        <w:jc w:val="both"/>
        <w:rPr>
          <w:rFonts w:ascii="Times New Roman" w:hAnsi="Times New Roman" w:cs="Times New Roman"/>
          <w:iCs/>
          <w:noProof/>
          <w:color w:val="000000" w:themeColor="text1"/>
          <w:sz w:val="24"/>
          <w:szCs w:val="24"/>
        </w:rPr>
      </w:pPr>
      <w:r w:rsidRPr="00E25E48">
        <w:rPr>
          <w:rFonts w:ascii="Times New Roman" w:hAnsi="Times New Roman" w:cs="Times New Roman"/>
          <w:iCs/>
          <w:noProof/>
          <w:color w:val="000000" w:themeColor="text1"/>
          <w:sz w:val="24"/>
          <w:szCs w:val="24"/>
        </w:rPr>
        <w:tab/>
        <w:t xml:space="preserve">Stabilitas sudut rotor terbagi menjadi  stabilitas sudut rotor akibat gangguan kecil dan stabilitas sudut rotor akibat gangguan besar. Stabilitas sudut rotor akibat gangguan kecil merupakan kemampuan sudut rotor untuk mempertahankan sinkronisasinya setelah mengalami ganggguan kecil pada sistem. Faktor yang mempengaruhi respon sudut rotor saat terjadi gangguan kecil adalah operasi awal, kemampuan sistem transmisi dan sistem kontrol eksitasi generator. Untuk pengoperasian secara kontinu maka stabilitas sudut rotor akibat gangguan kecil dapat di atasi dengan torsi sinkronisasi yang cukup untuk meredam osilasi </w:t>
      </w:r>
      <w:r w:rsidRPr="00E25E48">
        <w:rPr>
          <w:rFonts w:ascii="Times New Roman" w:hAnsi="Times New Roman" w:cs="Times New Roman"/>
          <w:iCs/>
          <w:noProof/>
          <w:color w:val="000000" w:themeColor="text1"/>
          <w:sz w:val="24"/>
          <w:szCs w:val="24"/>
        </w:rPr>
        <w:fldChar w:fldCharType="begin" w:fldLock="1"/>
      </w:r>
      <w:r w:rsidRPr="00E25E48">
        <w:rPr>
          <w:rFonts w:ascii="Times New Roman" w:hAnsi="Times New Roman" w:cs="Times New Roman"/>
          <w:iCs/>
          <w:noProof/>
          <w:color w:val="000000" w:themeColor="text1"/>
          <w:sz w:val="24"/>
          <w:szCs w:val="24"/>
        </w:rPr>
        <w:instrText>ADDIN CSL_CITATION {"citationItems":[{"id":"ITEM-1","itemData":{"author":[{"dropping-particle":"","family":"Hidayat","given":"Mohammad Noor","non-dropping-particle":"","parse-names":false,"suffix":""},{"dropping-particle":"","family":"Izza","given":"Syarifatul","non-dropping-particle":"","parse-names":false,"suffix":""},{"dropping-particle":"","family":"Putri","given":"Ratna Ika","non-dropping-particle":"","parse-names":false,"suffix":""}],"id":"ITEM-1","issued":{"date-parts":[["2018"]]},"page":"22-27","title":"Analysis of Transient Stability in Synchronous Generator Using Nyquist Method","type":"article-journal","volume":"7"},"uris":["http://www.mendeley.com/documents/?uuid=9056852d-89be-4f90-9ebe-ec936ede8e02"]}],"mendeley":{"formattedCitation":"(Hidayat et al., 2018)","plainTextFormattedCitation":"(Hidayat et al., 2018)"},"properties":{"noteIndex":0},"schema":"https://github.com/citation-style-language/schema/raw/master/csl-citation.json"}</w:instrText>
      </w:r>
      <w:r w:rsidRPr="00E25E48">
        <w:rPr>
          <w:rFonts w:ascii="Times New Roman" w:hAnsi="Times New Roman" w:cs="Times New Roman"/>
          <w:iCs/>
          <w:noProof/>
          <w:color w:val="000000" w:themeColor="text1"/>
          <w:sz w:val="24"/>
          <w:szCs w:val="24"/>
        </w:rPr>
        <w:fldChar w:fldCharType="separate"/>
      </w:r>
      <w:r w:rsidRPr="00E25E48">
        <w:rPr>
          <w:rFonts w:ascii="Times New Roman" w:hAnsi="Times New Roman" w:cs="Times New Roman"/>
          <w:iCs/>
          <w:noProof/>
          <w:color w:val="000000" w:themeColor="text1"/>
          <w:sz w:val="24"/>
          <w:szCs w:val="24"/>
        </w:rPr>
        <w:t>(Hidayat et al., 2018)</w:t>
      </w:r>
      <w:r w:rsidRPr="00E25E48">
        <w:rPr>
          <w:rFonts w:ascii="Times New Roman" w:hAnsi="Times New Roman" w:cs="Times New Roman"/>
          <w:iCs/>
          <w:noProof/>
          <w:color w:val="000000" w:themeColor="text1"/>
          <w:sz w:val="24"/>
          <w:szCs w:val="24"/>
        </w:rPr>
        <w:fldChar w:fldCharType="end"/>
      </w:r>
    </w:p>
    <w:p w14:paraId="7B8BDF44" w14:textId="77777777" w:rsidR="00E25E48" w:rsidRPr="00E25E48" w:rsidRDefault="00E25E48" w:rsidP="00E25E48">
      <w:pPr>
        <w:spacing w:after="0" w:line="360" w:lineRule="auto"/>
        <w:ind w:left="567" w:right="140" w:firstLine="567"/>
        <w:jc w:val="both"/>
        <w:rPr>
          <w:rFonts w:ascii="Times New Roman" w:hAnsi="Times New Roman" w:cs="Times New Roman"/>
          <w:iCs/>
          <w:noProof/>
          <w:color w:val="000000" w:themeColor="text1"/>
          <w:sz w:val="24"/>
          <w:szCs w:val="24"/>
        </w:rPr>
      </w:pPr>
      <w:r w:rsidRPr="00E25E48">
        <w:rPr>
          <w:rFonts w:ascii="Times New Roman" w:hAnsi="Times New Roman" w:cs="Times New Roman"/>
          <w:iCs/>
          <w:noProof/>
          <w:color w:val="000000" w:themeColor="text1"/>
          <w:sz w:val="24"/>
          <w:szCs w:val="24"/>
        </w:rPr>
        <w:t xml:space="preserve">Stabilitas sudut rotor kedua adalah stabilitas sudut rotor akibat gangguan besar. Stabilitas ini dikenal sebagai kemampuan sudut rotor untuk mempertahankan sinkronisasinya setelah terjadi gangguan besar seperti hubung singkat pada saluran transmisi, lepasnya generator atau pembangkit dan lepasnya beban dengan skala besar. Pada pemulihan gangguan ini biasanya sudut rotor akan </w:t>
      </w:r>
      <w:r w:rsidRPr="00E25E48">
        <w:rPr>
          <w:rFonts w:ascii="Times New Roman" w:hAnsi="Times New Roman" w:cs="Times New Roman"/>
          <w:iCs/>
          <w:noProof/>
          <w:color w:val="000000" w:themeColor="text1"/>
          <w:sz w:val="24"/>
          <w:szCs w:val="24"/>
        </w:rPr>
        <w:lastRenderedPageBreak/>
        <w:t xml:space="preserve">membentuk kondisi kestabilan steady state yang baru sebab torsi sinkronisasi yang belum cukup di awal untuk meredam osilasi. </w:t>
      </w:r>
    </w:p>
    <w:p w14:paraId="40013388" w14:textId="77777777" w:rsidR="00E25E48" w:rsidRPr="00E25E48" w:rsidRDefault="00E25E48" w:rsidP="00E25E48">
      <w:pPr>
        <w:spacing w:after="0" w:line="360" w:lineRule="auto"/>
        <w:ind w:left="567" w:right="140" w:firstLine="567"/>
        <w:jc w:val="both"/>
        <w:rPr>
          <w:rFonts w:ascii="Times New Roman" w:hAnsi="Times New Roman" w:cs="Times New Roman"/>
          <w:iCs/>
          <w:noProof/>
          <w:color w:val="000000" w:themeColor="text1"/>
          <w:sz w:val="24"/>
          <w:szCs w:val="24"/>
        </w:rPr>
      </w:pPr>
      <w:r w:rsidRPr="00E25E48">
        <w:rPr>
          <w:rFonts w:ascii="Times New Roman" w:hAnsi="Times New Roman" w:cs="Times New Roman"/>
          <w:iCs/>
          <w:noProof/>
          <w:color w:val="000000" w:themeColor="text1"/>
          <w:sz w:val="24"/>
          <w:szCs w:val="24"/>
        </w:rPr>
        <w:t>Pada kestabilan sudut rotor juga dikenal konstanta inersia pembangkit, dimana inersia merupakan kemampuan benda yang berotasi atau berputar (dalam hal ini turbin pembangkit) untuk mempertahankan posisi awalnya saat terjadi gangguan pada benda tersebut. Semakin besar konstanta inersia pada pembangkit maka laju penurunan frekuensi pun akan semakin kecil. Hal ini sebab saat terjadi gangguan, pembangkit tidak langsung mati dan berhenti menyuplai daya sebab turbin masih berputar sehingga frekuensi tidak semerta – merta turun secara drastis. Konstanta inersia dituliskan dengan persamaan :</w:t>
      </w:r>
    </w:p>
    <w:p w14:paraId="0922BDC1" w14:textId="77777777" w:rsidR="00E25E48" w:rsidRPr="00E25E48" w:rsidRDefault="00E25E48" w:rsidP="00E25E48">
      <w:pPr>
        <w:spacing w:after="0" w:line="360" w:lineRule="auto"/>
        <w:ind w:left="567" w:right="140"/>
        <w:jc w:val="both"/>
        <w:rPr>
          <w:rFonts w:ascii="Times New Roman" w:eastAsiaTheme="minorEastAsia" w:hAnsi="Times New Roman" w:cs="Times New Roman"/>
          <w:iCs/>
          <w:noProof/>
          <w:color w:val="000000" w:themeColor="text1"/>
          <w:sz w:val="24"/>
          <w:szCs w:val="24"/>
        </w:rPr>
      </w:pPr>
      <w:r w:rsidRPr="00E25E48">
        <w:rPr>
          <w:rFonts w:ascii="Times New Roman" w:hAnsi="Times New Roman" w:cs="Times New Roman"/>
          <w:iCs/>
          <w:noProof/>
          <w:color w:val="000000" w:themeColor="text1"/>
          <w:sz w:val="24"/>
          <w:szCs w:val="24"/>
        </w:rPr>
        <w:t xml:space="preserve">H = </w:t>
      </w:r>
      <m:oMath>
        <m:f>
          <m:fPr>
            <m:ctrlPr>
              <w:rPr>
                <w:rFonts w:ascii="Cambria Math" w:hAnsi="Cambria Math" w:cs="Times New Roman"/>
                <w:i/>
                <w:iCs/>
                <w:noProof/>
                <w:color w:val="000000" w:themeColor="text1"/>
                <w:sz w:val="24"/>
                <w:szCs w:val="24"/>
              </w:rPr>
            </m:ctrlPr>
          </m:fPr>
          <m:num>
            <m:f>
              <m:fPr>
                <m:ctrlPr>
                  <w:rPr>
                    <w:rFonts w:ascii="Cambria Math" w:hAnsi="Cambria Math" w:cs="Times New Roman"/>
                    <w:i/>
                    <w:iCs/>
                    <w:noProof/>
                    <w:color w:val="000000" w:themeColor="text1"/>
                    <w:sz w:val="24"/>
                    <w:szCs w:val="24"/>
                  </w:rPr>
                </m:ctrlPr>
              </m:fPr>
              <m:num>
                <m:r>
                  <w:rPr>
                    <w:rFonts w:ascii="Cambria Math" w:hAnsi="Cambria Math" w:cs="Times New Roman"/>
                    <w:noProof/>
                    <w:color w:val="000000" w:themeColor="text1"/>
                    <w:sz w:val="24"/>
                    <w:szCs w:val="24"/>
                  </w:rPr>
                  <m:t>1</m:t>
                </m:r>
              </m:num>
              <m:den>
                <m:r>
                  <w:rPr>
                    <w:rFonts w:ascii="Cambria Math" w:hAnsi="Cambria Math" w:cs="Times New Roman"/>
                    <w:noProof/>
                    <w:color w:val="000000" w:themeColor="text1"/>
                    <w:sz w:val="24"/>
                    <w:szCs w:val="24"/>
                  </w:rPr>
                  <m:t>2</m:t>
                </m:r>
              </m:den>
            </m:f>
            <m:r>
              <w:rPr>
                <w:rFonts w:ascii="Cambria Math" w:hAnsi="Cambria Math" w:cs="Times New Roman"/>
                <w:noProof/>
                <w:color w:val="000000" w:themeColor="text1"/>
                <w:sz w:val="24"/>
                <w:szCs w:val="24"/>
              </w:rPr>
              <m:t>Jω²</m:t>
            </m:r>
          </m:num>
          <m:den>
            <m:r>
              <w:rPr>
                <w:rFonts w:ascii="Cambria Math" w:hAnsi="Cambria Math" w:cs="Times New Roman"/>
                <w:noProof/>
                <w:color w:val="000000" w:themeColor="text1"/>
                <w:sz w:val="24"/>
                <w:szCs w:val="24"/>
              </w:rPr>
              <m:t>S</m:t>
            </m:r>
          </m:den>
        </m:f>
      </m:oMath>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t xml:space="preserve">          (2.3)</w:t>
      </w:r>
    </w:p>
    <w:p w14:paraId="14D64452" w14:textId="77777777" w:rsidR="00E25E48" w:rsidRPr="00E25E48" w:rsidRDefault="00E25E48" w:rsidP="00E25E48">
      <w:pPr>
        <w:spacing w:after="0" w:line="360" w:lineRule="auto"/>
        <w:ind w:left="567" w:right="140"/>
        <w:jc w:val="both"/>
        <w:rPr>
          <w:rFonts w:ascii="Times New Roman" w:hAnsi="Times New Roman" w:cs="Times New Roman"/>
          <w:iCs/>
          <w:noProof/>
          <w:color w:val="000000" w:themeColor="text1"/>
          <w:sz w:val="24"/>
          <w:szCs w:val="24"/>
        </w:rPr>
      </w:pPr>
      <w:r w:rsidRPr="00E25E48">
        <w:rPr>
          <w:rFonts w:ascii="Times New Roman" w:hAnsi="Times New Roman" w:cs="Times New Roman"/>
          <w:iCs/>
          <w:noProof/>
          <w:color w:val="000000" w:themeColor="text1"/>
          <w:sz w:val="24"/>
          <w:szCs w:val="24"/>
        </w:rPr>
        <w:t>Dimana :</w:t>
      </w:r>
    </w:p>
    <w:p w14:paraId="7B07C1E5" w14:textId="77777777" w:rsidR="00E25E48" w:rsidRPr="00E25E48" w:rsidRDefault="00E25E48" w:rsidP="00E25E48">
      <w:pPr>
        <w:spacing w:after="0" w:line="360" w:lineRule="auto"/>
        <w:ind w:left="567" w:right="140"/>
        <w:jc w:val="both"/>
        <w:rPr>
          <w:rFonts w:ascii="Times New Roman" w:hAnsi="Times New Roman" w:cs="Times New Roman"/>
          <w:iCs/>
          <w:noProof/>
          <w:color w:val="000000" w:themeColor="text1"/>
          <w:sz w:val="24"/>
          <w:szCs w:val="24"/>
        </w:rPr>
      </w:pPr>
      <w:r w:rsidRPr="00E25E48">
        <w:rPr>
          <w:rFonts w:ascii="Times New Roman" w:hAnsi="Times New Roman" w:cs="Times New Roman"/>
          <w:iCs/>
          <w:noProof/>
          <w:color w:val="000000" w:themeColor="text1"/>
          <w:sz w:val="24"/>
          <w:szCs w:val="24"/>
        </w:rPr>
        <w:t>H</w:t>
      </w:r>
      <w:r w:rsidRPr="00E25E48">
        <w:rPr>
          <w:rFonts w:ascii="Times New Roman" w:hAnsi="Times New Roman" w:cs="Times New Roman"/>
          <w:iCs/>
          <w:noProof/>
          <w:color w:val="000000" w:themeColor="text1"/>
          <w:sz w:val="24"/>
          <w:szCs w:val="24"/>
        </w:rPr>
        <w:tab/>
        <w:t>= Konstanta Inersia mesin (kW.s/kVA)</w:t>
      </w:r>
    </w:p>
    <w:p w14:paraId="73A672A9" w14:textId="77777777" w:rsidR="00E25E48" w:rsidRPr="00E25E48" w:rsidRDefault="00E25E48" w:rsidP="00E25E48">
      <w:pPr>
        <w:spacing w:after="0" w:line="360" w:lineRule="auto"/>
        <w:ind w:left="567" w:right="140"/>
        <w:jc w:val="both"/>
        <w:rPr>
          <w:rFonts w:ascii="Times New Roman" w:eastAsiaTheme="minorEastAsia" w:hAnsi="Times New Roman" w:cs="Times New Roman"/>
          <w:iCs/>
          <w:noProof/>
          <w:color w:val="000000" w:themeColor="text1"/>
          <w:sz w:val="24"/>
          <w:szCs w:val="24"/>
        </w:rPr>
      </w:pPr>
      <m:oMath>
        <m:f>
          <m:fPr>
            <m:ctrlPr>
              <w:rPr>
                <w:rFonts w:ascii="Cambria Math" w:hAnsi="Cambria Math" w:cs="Times New Roman"/>
                <w:i/>
                <w:iCs/>
                <w:noProof/>
                <w:color w:val="000000" w:themeColor="text1"/>
                <w:sz w:val="24"/>
                <w:szCs w:val="24"/>
              </w:rPr>
            </m:ctrlPr>
          </m:fPr>
          <m:num>
            <m:r>
              <w:rPr>
                <w:rFonts w:ascii="Cambria Math" w:hAnsi="Cambria Math" w:cs="Times New Roman"/>
                <w:noProof/>
                <w:color w:val="000000" w:themeColor="text1"/>
                <w:sz w:val="24"/>
                <w:szCs w:val="24"/>
              </w:rPr>
              <m:t>1</m:t>
            </m:r>
          </m:num>
          <m:den>
            <m:r>
              <w:rPr>
                <w:rFonts w:ascii="Cambria Math" w:hAnsi="Cambria Math" w:cs="Times New Roman"/>
                <w:noProof/>
                <w:color w:val="000000" w:themeColor="text1"/>
                <w:sz w:val="24"/>
                <w:szCs w:val="24"/>
              </w:rPr>
              <m:t>2</m:t>
            </m:r>
          </m:den>
        </m:f>
        <m:r>
          <w:rPr>
            <w:rFonts w:ascii="Cambria Math" w:hAnsi="Cambria Math" w:cs="Times New Roman"/>
            <w:noProof/>
            <w:color w:val="000000" w:themeColor="text1"/>
            <w:sz w:val="24"/>
            <w:szCs w:val="24"/>
          </w:rPr>
          <m:t>Jω²</m:t>
        </m:r>
      </m:oMath>
      <w:r w:rsidRPr="00E25E48">
        <w:rPr>
          <w:rFonts w:ascii="Times New Roman" w:eastAsiaTheme="minorEastAsia" w:hAnsi="Times New Roman" w:cs="Times New Roman"/>
          <w:iCs/>
          <w:noProof/>
          <w:color w:val="000000" w:themeColor="text1"/>
          <w:sz w:val="24"/>
          <w:szCs w:val="24"/>
        </w:rPr>
        <w:tab/>
        <w:t>= Energi kinetik tersimpan (kW.s)</w:t>
      </w:r>
    </w:p>
    <w:p w14:paraId="5389C2FE" w14:textId="77777777" w:rsidR="00E25E48" w:rsidRPr="00E25E48" w:rsidRDefault="00E25E48" w:rsidP="00E25E48">
      <w:pPr>
        <w:spacing w:after="0" w:line="360" w:lineRule="auto"/>
        <w:ind w:left="567" w:right="140"/>
        <w:jc w:val="both"/>
        <w:rPr>
          <w:rFonts w:ascii="Times New Roman" w:eastAsiaTheme="minorEastAsia" w:hAnsi="Times New Roman" w:cs="Times New Roman"/>
          <w:iCs/>
          <w:noProof/>
          <w:color w:val="000000" w:themeColor="text1"/>
          <w:sz w:val="24"/>
          <w:szCs w:val="24"/>
        </w:rPr>
      </w:pPr>
      <m:oMath>
        <m:r>
          <w:rPr>
            <w:rFonts w:ascii="Cambria Math" w:hAnsi="Cambria Math" w:cs="Times New Roman"/>
            <w:noProof/>
            <w:color w:val="000000" w:themeColor="text1"/>
            <w:sz w:val="24"/>
            <w:szCs w:val="24"/>
          </w:rPr>
          <m:t>S</m:t>
        </m:r>
      </m:oMath>
      <w:r w:rsidRPr="00E25E48">
        <w:rPr>
          <w:rFonts w:ascii="Times New Roman" w:eastAsiaTheme="minorEastAsia" w:hAnsi="Times New Roman" w:cs="Times New Roman"/>
          <w:iCs/>
          <w:noProof/>
          <w:color w:val="000000" w:themeColor="text1"/>
          <w:sz w:val="24"/>
          <w:szCs w:val="24"/>
        </w:rPr>
        <w:tab/>
      </w:r>
      <w:r w:rsidRPr="00E25E48">
        <w:rPr>
          <w:rFonts w:ascii="Times New Roman" w:eastAsiaTheme="minorEastAsia" w:hAnsi="Times New Roman" w:cs="Times New Roman"/>
          <w:iCs/>
          <w:noProof/>
          <w:color w:val="000000" w:themeColor="text1"/>
          <w:sz w:val="24"/>
          <w:szCs w:val="24"/>
        </w:rPr>
        <w:tab/>
        <w:t>= Daya mesin (kVA)</w:t>
      </w:r>
    </w:p>
    <w:p w14:paraId="670A5F04" w14:textId="77777777" w:rsidR="00E25E48" w:rsidRPr="00E25E48" w:rsidRDefault="00E25E48" w:rsidP="00E25E48">
      <w:pPr>
        <w:spacing w:before="240" w:after="0" w:line="360" w:lineRule="auto"/>
        <w:ind w:left="567" w:right="140" w:firstLine="567"/>
        <w:jc w:val="both"/>
        <w:rPr>
          <w:rFonts w:ascii="Times New Roman" w:hAnsi="Times New Roman" w:cs="Times New Roman"/>
          <w:iCs/>
          <w:noProof/>
          <w:color w:val="000000" w:themeColor="text1"/>
          <w:sz w:val="24"/>
          <w:szCs w:val="24"/>
        </w:rPr>
      </w:pPr>
      <w:r w:rsidRPr="00E25E48">
        <w:rPr>
          <w:rFonts w:ascii="Times New Roman" w:hAnsi="Times New Roman" w:cs="Times New Roman"/>
          <w:iCs/>
          <w:noProof/>
          <w:color w:val="000000" w:themeColor="text1"/>
          <w:sz w:val="24"/>
          <w:szCs w:val="24"/>
        </w:rPr>
        <w:t>Untuk sistem interkoneksi dengan banyak pembangkit, konstanta inersia di tuliskan dengan persamaan  berikut :</w:t>
      </w:r>
    </w:p>
    <w:p w14:paraId="13EC0701" w14:textId="77777777" w:rsidR="00E25E48" w:rsidRPr="00E25E48" w:rsidRDefault="00E25E48" w:rsidP="00E25E48">
      <w:pPr>
        <w:spacing w:after="0" w:line="360" w:lineRule="auto"/>
        <w:ind w:left="567" w:right="140"/>
        <w:jc w:val="both"/>
        <w:rPr>
          <w:rFonts w:ascii="Times New Roman" w:hAnsi="Times New Roman" w:cs="Times New Roman"/>
          <w:noProof/>
          <w:color w:val="000000" w:themeColor="text1"/>
          <w:sz w:val="24"/>
          <w:szCs w:val="24"/>
        </w:rPr>
      </w:pPr>
      <w:r w:rsidRPr="00E25E48">
        <w:rPr>
          <w:rFonts w:ascii="Times New Roman" w:eastAsiaTheme="minorEastAsia" w:hAnsi="Times New Roman" w:cs="Times New Roman"/>
          <w:i/>
          <w:noProof/>
          <w:color w:val="000000" w:themeColor="text1"/>
          <w:sz w:val="24"/>
          <w:szCs w:val="24"/>
        </w:rPr>
        <w:t>H</w:t>
      </w:r>
      <w:r w:rsidRPr="00E25E48">
        <w:rPr>
          <w:rFonts w:ascii="Times New Roman" w:eastAsiaTheme="minorEastAsia" w:hAnsi="Times New Roman" w:cs="Times New Roman"/>
          <w:i/>
          <w:noProof/>
          <w:color w:val="000000" w:themeColor="text1"/>
          <w:sz w:val="24"/>
          <w:szCs w:val="24"/>
          <w:vertAlign w:val="subscript"/>
        </w:rPr>
        <w:t>net</w:t>
      </w:r>
      <w:r w:rsidRPr="00E25E48">
        <w:rPr>
          <w:rFonts w:ascii="Times New Roman" w:eastAsiaTheme="minorEastAsia" w:hAnsi="Times New Roman" w:cs="Times New Roman"/>
          <w:iCs/>
          <w:noProof/>
          <w:color w:val="000000" w:themeColor="text1"/>
          <w:sz w:val="24"/>
          <w:szCs w:val="24"/>
        </w:rPr>
        <w:t xml:space="preserve"> = </w:t>
      </w:r>
      <w:r w:rsidRPr="00E25E48">
        <w:rPr>
          <w:rFonts w:ascii="Times New Roman" w:eastAsiaTheme="minorEastAsia" w:hAnsi="Times New Roman" w:cs="Times New Roman"/>
          <w:i/>
          <w:noProof/>
          <w:color w:val="000000" w:themeColor="text1"/>
          <w:sz w:val="24"/>
          <w:szCs w:val="24"/>
          <w:vertAlign w:val="subscript"/>
        </w:rPr>
        <w:t xml:space="preserve"> </w:t>
      </w:r>
      <m:oMath>
        <m:f>
          <m:fPr>
            <m:ctrlPr>
              <w:rPr>
                <w:rFonts w:ascii="Cambria Math" w:hAnsi="Cambria Math" w:cs="Times New Roman"/>
                <w:i/>
                <w:iCs/>
                <w:noProof/>
                <w:color w:val="000000" w:themeColor="text1"/>
                <w:sz w:val="24"/>
                <w:szCs w:val="24"/>
              </w:rPr>
            </m:ctrlPr>
          </m:fPr>
          <m:num>
            <m:sSup>
              <m:sSupPr>
                <m:ctrlPr>
                  <w:rPr>
                    <w:rFonts w:ascii="Cambria Math" w:hAnsi="Cambria Math" w:cs="Times New Roman"/>
                    <w:i/>
                    <w:iCs/>
                    <w:noProof/>
                    <w:color w:val="000000" w:themeColor="text1"/>
                    <w:sz w:val="24"/>
                    <w:szCs w:val="24"/>
                  </w:rPr>
                </m:ctrlPr>
              </m:sSupPr>
              <m:e>
                <m:r>
                  <w:rPr>
                    <w:rFonts w:ascii="Cambria Math" w:hAnsi="Cambria Math" w:cs="Times New Roman"/>
                    <w:noProof/>
                    <w:color w:val="000000" w:themeColor="text1"/>
                    <w:sz w:val="24"/>
                    <w:szCs w:val="24"/>
                  </w:rPr>
                  <m:t>H</m:t>
                </m:r>
              </m:e>
              <m:sup>
                <m:r>
                  <w:rPr>
                    <w:rFonts w:ascii="Cambria Math" w:hAnsi="Cambria Math" w:cs="Times New Roman"/>
                    <w:noProof/>
                    <w:color w:val="000000" w:themeColor="text1"/>
                    <w:sz w:val="24"/>
                    <w:szCs w:val="24"/>
                  </w:rPr>
                  <m:t>1</m:t>
                </m:r>
              </m:sup>
            </m:sSup>
            <m:r>
              <w:rPr>
                <w:rFonts w:ascii="Cambria Math" w:hAnsi="Cambria Math" w:cs="Times New Roman"/>
                <w:noProof/>
                <w:color w:val="000000" w:themeColor="text1"/>
                <w:sz w:val="24"/>
                <w:szCs w:val="24"/>
              </w:rPr>
              <m:t>MV</m:t>
            </m:r>
            <m:sSup>
              <m:sSupPr>
                <m:ctrlPr>
                  <w:rPr>
                    <w:rFonts w:ascii="Cambria Math" w:hAnsi="Cambria Math" w:cs="Times New Roman"/>
                    <w:i/>
                    <w:iCs/>
                    <w:noProof/>
                    <w:color w:val="000000" w:themeColor="text1"/>
                    <w:sz w:val="24"/>
                    <w:szCs w:val="24"/>
                  </w:rPr>
                </m:ctrlPr>
              </m:sSupPr>
              <m:e>
                <m:r>
                  <w:rPr>
                    <w:rFonts w:ascii="Cambria Math" w:hAnsi="Cambria Math" w:cs="Times New Roman"/>
                    <w:noProof/>
                    <w:color w:val="000000" w:themeColor="text1"/>
                    <w:sz w:val="24"/>
                    <w:szCs w:val="24"/>
                  </w:rPr>
                  <m:t>A</m:t>
                </m:r>
              </m:e>
              <m:sup>
                <m:r>
                  <w:rPr>
                    <w:rFonts w:ascii="Cambria Math" w:hAnsi="Cambria Math" w:cs="Times New Roman"/>
                    <w:noProof/>
                    <w:color w:val="000000" w:themeColor="text1"/>
                    <w:sz w:val="24"/>
                    <w:szCs w:val="24"/>
                  </w:rPr>
                  <m:t>1</m:t>
                </m:r>
              </m:sup>
            </m:sSup>
            <m:r>
              <w:rPr>
                <w:rFonts w:ascii="Cambria Math" w:hAnsi="Cambria Math" w:cs="Times New Roman"/>
                <w:noProof/>
                <w:color w:val="000000" w:themeColor="text1"/>
                <w:sz w:val="24"/>
                <w:szCs w:val="24"/>
              </w:rPr>
              <m:t>+</m:t>
            </m:r>
            <m:sSup>
              <m:sSupPr>
                <m:ctrlPr>
                  <w:rPr>
                    <w:rFonts w:ascii="Cambria Math" w:hAnsi="Cambria Math" w:cs="Times New Roman"/>
                    <w:i/>
                    <w:iCs/>
                    <w:noProof/>
                    <w:color w:val="000000" w:themeColor="text1"/>
                    <w:sz w:val="24"/>
                    <w:szCs w:val="24"/>
                  </w:rPr>
                </m:ctrlPr>
              </m:sSupPr>
              <m:e>
                <m:r>
                  <w:rPr>
                    <w:rFonts w:ascii="Cambria Math" w:hAnsi="Cambria Math" w:cs="Times New Roman"/>
                    <w:noProof/>
                    <w:color w:val="000000" w:themeColor="text1"/>
                    <w:sz w:val="24"/>
                    <w:szCs w:val="24"/>
                  </w:rPr>
                  <m:t>H</m:t>
                </m:r>
              </m:e>
              <m:sup>
                <m:r>
                  <w:rPr>
                    <w:rFonts w:ascii="Cambria Math" w:hAnsi="Cambria Math" w:cs="Times New Roman"/>
                    <w:noProof/>
                    <w:color w:val="000000" w:themeColor="text1"/>
                    <w:sz w:val="24"/>
                    <w:szCs w:val="24"/>
                  </w:rPr>
                  <m:t>2</m:t>
                </m:r>
              </m:sup>
            </m:sSup>
            <m:r>
              <w:rPr>
                <w:rFonts w:ascii="Cambria Math" w:hAnsi="Cambria Math" w:cs="Times New Roman"/>
                <w:noProof/>
                <w:color w:val="000000" w:themeColor="text1"/>
                <w:sz w:val="24"/>
                <w:szCs w:val="24"/>
              </w:rPr>
              <m:t>MV</m:t>
            </m:r>
            <m:sSup>
              <m:sSupPr>
                <m:ctrlPr>
                  <w:rPr>
                    <w:rFonts w:ascii="Cambria Math" w:hAnsi="Cambria Math" w:cs="Times New Roman"/>
                    <w:i/>
                    <w:iCs/>
                    <w:noProof/>
                    <w:color w:val="000000" w:themeColor="text1"/>
                    <w:sz w:val="24"/>
                    <w:szCs w:val="24"/>
                  </w:rPr>
                </m:ctrlPr>
              </m:sSupPr>
              <m:e>
                <m:r>
                  <w:rPr>
                    <w:rFonts w:ascii="Cambria Math" w:hAnsi="Cambria Math" w:cs="Times New Roman"/>
                    <w:noProof/>
                    <w:color w:val="000000" w:themeColor="text1"/>
                    <w:sz w:val="24"/>
                    <w:szCs w:val="24"/>
                  </w:rPr>
                  <m:t>A</m:t>
                </m:r>
              </m:e>
              <m:sup>
                <m:r>
                  <w:rPr>
                    <w:rFonts w:ascii="Cambria Math" w:hAnsi="Cambria Math" w:cs="Times New Roman"/>
                    <w:noProof/>
                    <w:color w:val="000000" w:themeColor="text1"/>
                    <w:sz w:val="24"/>
                    <w:szCs w:val="24"/>
                  </w:rPr>
                  <m:t>2</m:t>
                </m:r>
              </m:sup>
            </m:sSup>
            <m:r>
              <w:rPr>
                <w:rFonts w:ascii="Cambria Math" w:hAnsi="Cambria Math" w:cs="Times New Roman"/>
                <w:noProof/>
                <w:color w:val="000000" w:themeColor="text1"/>
                <w:sz w:val="24"/>
                <w:szCs w:val="24"/>
              </w:rPr>
              <m:t>+HₙMVAₙ</m:t>
            </m:r>
          </m:num>
          <m:den>
            <m:r>
              <w:rPr>
                <w:rFonts w:ascii="Cambria Math" w:hAnsi="Cambria Math" w:cs="Times New Roman"/>
                <w:noProof/>
                <w:color w:val="000000" w:themeColor="text1"/>
                <w:sz w:val="24"/>
                <w:szCs w:val="24"/>
              </w:rPr>
              <m:t>MV</m:t>
            </m:r>
            <m:sSup>
              <m:sSupPr>
                <m:ctrlPr>
                  <w:rPr>
                    <w:rFonts w:ascii="Cambria Math" w:hAnsi="Cambria Math" w:cs="Times New Roman"/>
                    <w:i/>
                    <w:iCs/>
                    <w:noProof/>
                    <w:color w:val="000000" w:themeColor="text1"/>
                    <w:sz w:val="24"/>
                    <w:szCs w:val="24"/>
                  </w:rPr>
                </m:ctrlPr>
              </m:sSupPr>
              <m:e>
                <m:r>
                  <w:rPr>
                    <w:rFonts w:ascii="Cambria Math" w:hAnsi="Cambria Math" w:cs="Times New Roman"/>
                    <w:noProof/>
                    <w:color w:val="000000" w:themeColor="text1"/>
                    <w:sz w:val="24"/>
                    <w:szCs w:val="24"/>
                  </w:rPr>
                  <m:t>A</m:t>
                </m:r>
              </m:e>
              <m:sup>
                <m:r>
                  <w:rPr>
                    <w:rFonts w:ascii="Cambria Math" w:hAnsi="Cambria Math" w:cs="Times New Roman"/>
                    <w:noProof/>
                    <w:color w:val="000000" w:themeColor="text1"/>
                    <w:sz w:val="24"/>
                    <w:szCs w:val="24"/>
                  </w:rPr>
                  <m:t>1</m:t>
                </m:r>
              </m:sup>
            </m:sSup>
            <m:r>
              <w:rPr>
                <w:rFonts w:ascii="Cambria Math" w:hAnsi="Cambria Math" w:cs="Times New Roman"/>
                <w:noProof/>
                <w:color w:val="000000" w:themeColor="text1"/>
                <w:sz w:val="24"/>
                <w:szCs w:val="24"/>
              </w:rPr>
              <m:t>+MV</m:t>
            </m:r>
            <m:sSup>
              <m:sSupPr>
                <m:ctrlPr>
                  <w:rPr>
                    <w:rFonts w:ascii="Cambria Math" w:hAnsi="Cambria Math" w:cs="Times New Roman"/>
                    <w:i/>
                    <w:iCs/>
                    <w:noProof/>
                    <w:color w:val="000000" w:themeColor="text1"/>
                    <w:sz w:val="24"/>
                    <w:szCs w:val="24"/>
                  </w:rPr>
                </m:ctrlPr>
              </m:sSupPr>
              <m:e>
                <m:r>
                  <w:rPr>
                    <w:rFonts w:ascii="Cambria Math" w:hAnsi="Cambria Math" w:cs="Times New Roman"/>
                    <w:noProof/>
                    <w:color w:val="000000" w:themeColor="text1"/>
                    <w:sz w:val="24"/>
                    <w:szCs w:val="24"/>
                  </w:rPr>
                  <m:t>A</m:t>
                </m:r>
              </m:e>
              <m:sup>
                <m:r>
                  <w:rPr>
                    <w:rFonts w:ascii="Cambria Math" w:hAnsi="Cambria Math" w:cs="Times New Roman"/>
                    <w:noProof/>
                    <w:color w:val="000000" w:themeColor="text1"/>
                    <w:sz w:val="24"/>
                    <w:szCs w:val="24"/>
                  </w:rPr>
                  <m:t>2</m:t>
                </m:r>
              </m:sup>
            </m:sSup>
            <m:r>
              <w:rPr>
                <w:rFonts w:ascii="Cambria Math" w:hAnsi="Cambria Math" w:cs="Times New Roman"/>
                <w:noProof/>
                <w:color w:val="000000" w:themeColor="text1"/>
                <w:sz w:val="24"/>
                <w:szCs w:val="24"/>
              </w:rPr>
              <m:t>+MVAₙ</m:t>
            </m:r>
          </m:den>
        </m:f>
      </m:oMath>
      <w:r w:rsidRPr="00E25E48">
        <w:rPr>
          <w:rFonts w:ascii="Times New Roman" w:eastAsiaTheme="minorEastAsia" w:hAnsi="Times New Roman" w:cs="Times New Roman"/>
          <w:noProof/>
          <w:color w:val="000000" w:themeColor="text1"/>
          <w:sz w:val="24"/>
          <w:szCs w:val="24"/>
        </w:rPr>
        <w:tab/>
      </w:r>
      <w:r w:rsidRPr="00E25E48">
        <w:rPr>
          <w:rFonts w:ascii="Times New Roman" w:eastAsiaTheme="minorEastAsia" w:hAnsi="Times New Roman" w:cs="Times New Roman"/>
          <w:noProof/>
          <w:color w:val="000000" w:themeColor="text1"/>
          <w:sz w:val="24"/>
          <w:szCs w:val="24"/>
        </w:rPr>
        <w:tab/>
      </w:r>
      <w:r w:rsidRPr="00E25E48">
        <w:rPr>
          <w:rFonts w:ascii="Times New Roman" w:eastAsiaTheme="minorEastAsia" w:hAnsi="Times New Roman" w:cs="Times New Roman"/>
          <w:noProof/>
          <w:color w:val="000000" w:themeColor="text1"/>
          <w:sz w:val="24"/>
          <w:szCs w:val="24"/>
        </w:rPr>
        <w:tab/>
      </w:r>
      <w:r w:rsidRPr="00E25E48">
        <w:rPr>
          <w:rFonts w:ascii="Times New Roman" w:eastAsiaTheme="minorEastAsia" w:hAnsi="Times New Roman" w:cs="Times New Roman"/>
          <w:noProof/>
          <w:color w:val="000000" w:themeColor="text1"/>
          <w:sz w:val="24"/>
          <w:szCs w:val="24"/>
        </w:rPr>
        <w:tab/>
      </w:r>
      <w:r w:rsidRPr="00E25E48">
        <w:rPr>
          <w:rFonts w:ascii="Times New Roman" w:eastAsiaTheme="minorEastAsia" w:hAnsi="Times New Roman" w:cs="Times New Roman"/>
          <w:noProof/>
          <w:color w:val="000000" w:themeColor="text1"/>
          <w:sz w:val="24"/>
          <w:szCs w:val="24"/>
        </w:rPr>
        <w:tab/>
      </w:r>
      <w:r w:rsidRPr="00E25E48">
        <w:rPr>
          <w:rFonts w:ascii="Times New Roman" w:eastAsiaTheme="minorEastAsia" w:hAnsi="Times New Roman" w:cs="Times New Roman"/>
          <w:noProof/>
          <w:color w:val="000000" w:themeColor="text1"/>
          <w:sz w:val="24"/>
          <w:szCs w:val="24"/>
        </w:rPr>
        <w:tab/>
        <w:t xml:space="preserve">           (2.4)</w:t>
      </w:r>
    </w:p>
    <w:p w14:paraId="60D57014" w14:textId="77777777" w:rsidR="00E25E48" w:rsidRPr="00E25E48" w:rsidRDefault="00E25E48" w:rsidP="00E25E48">
      <w:pPr>
        <w:spacing w:line="360" w:lineRule="auto"/>
        <w:ind w:left="709" w:right="140"/>
        <w:jc w:val="both"/>
        <w:rPr>
          <w:rFonts w:ascii="Times New Roman" w:hAnsi="Times New Roman" w:cs="Times New Roman"/>
          <w:iCs/>
          <w:noProof/>
          <w:color w:val="000000" w:themeColor="text1"/>
          <w:sz w:val="24"/>
          <w:szCs w:val="24"/>
        </w:rPr>
      </w:pPr>
    </w:p>
    <w:p w14:paraId="77398A60" w14:textId="77777777" w:rsidR="00E25E48" w:rsidRPr="00E25E48" w:rsidRDefault="00E25E48" w:rsidP="00E25E48">
      <w:pPr>
        <w:keepNext/>
        <w:keepLines/>
        <w:spacing w:before="160" w:after="80"/>
        <w:outlineLvl w:val="2"/>
        <w:rPr>
          <w:rFonts w:ascii="Times New Roman" w:eastAsia="Times New Roman" w:hAnsi="Times New Roman" w:cs="Times New Roman"/>
          <w:b/>
          <w:color w:val="000000" w:themeColor="text1"/>
          <w:sz w:val="24"/>
          <w:szCs w:val="28"/>
          <w:lang w:val="id"/>
        </w:rPr>
      </w:pPr>
      <w:bookmarkStart w:id="18" w:name="_Toc221706961"/>
      <w:r w:rsidRPr="00E25E48">
        <w:rPr>
          <w:rFonts w:ascii="Times New Roman" w:eastAsia="Times New Roman" w:hAnsi="Times New Roman" w:cs="Times New Roman"/>
          <w:b/>
          <w:color w:val="000000" w:themeColor="text1"/>
          <w:sz w:val="24"/>
          <w:szCs w:val="28"/>
          <w:lang w:val="id"/>
        </w:rPr>
        <w:t xml:space="preserve">2.2.4 </w:t>
      </w:r>
      <w:proofErr w:type="spellStart"/>
      <w:r w:rsidRPr="00E25E48">
        <w:rPr>
          <w:rFonts w:ascii="Times New Roman" w:eastAsia="Times New Roman" w:hAnsi="Times New Roman" w:cs="Times New Roman"/>
          <w:b/>
          <w:color w:val="000000" w:themeColor="text1"/>
          <w:sz w:val="24"/>
          <w:szCs w:val="28"/>
          <w:lang w:val="id"/>
        </w:rPr>
        <w:t>Transient</w:t>
      </w:r>
      <w:proofErr w:type="spellEnd"/>
      <w:r w:rsidRPr="00E25E48">
        <w:rPr>
          <w:rFonts w:ascii="Times New Roman" w:eastAsia="Times New Roman" w:hAnsi="Times New Roman" w:cs="Times New Roman"/>
          <w:b/>
          <w:color w:val="000000" w:themeColor="text1"/>
          <w:sz w:val="24"/>
          <w:szCs w:val="28"/>
          <w:lang w:val="id"/>
        </w:rPr>
        <w:t xml:space="preserve"> </w:t>
      </w:r>
      <w:proofErr w:type="spellStart"/>
      <w:r w:rsidRPr="00E25E48">
        <w:rPr>
          <w:rFonts w:ascii="Times New Roman" w:eastAsia="Times New Roman" w:hAnsi="Times New Roman" w:cs="Times New Roman"/>
          <w:b/>
          <w:color w:val="000000" w:themeColor="text1"/>
          <w:sz w:val="24"/>
          <w:szCs w:val="28"/>
          <w:lang w:val="id"/>
        </w:rPr>
        <w:t>Stability</w:t>
      </w:r>
      <w:bookmarkEnd w:id="18"/>
      <w:proofErr w:type="spellEnd"/>
    </w:p>
    <w:p w14:paraId="757E8047" w14:textId="77777777" w:rsidR="00E25E48" w:rsidRPr="00E25E48" w:rsidRDefault="00E25E48" w:rsidP="00E25E48">
      <w:pPr>
        <w:spacing w:after="0" w:line="360" w:lineRule="auto"/>
        <w:ind w:left="567" w:right="140" w:firstLine="567"/>
        <w:jc w:val="both"/>
        <w:rPr>
          <w:rFonts w:ascii="Times New Roman" w:hAnsi="Times New Roman" w:cs="Times New Roman"/>
          <w:sz w:val="24"/>
          <w:szCs w:val="24"/>
          <w:lang w:val="id"/>
        </w:rPr>
      </w:pPr>
      <w:r w:rsidRPr="00E25E48">
        <w:rPr>
          <w:rFonts w:ascii="Times New Roman" w:hAnsi="Times New Roman" w:cs="Times New Roman"/>
          <w:sz w:val="24"/>
          <w:szCs w:val="24"/>
          <w:lang w:val="id"/>
        </w:rPr>
        <w:t>Kemampuan sistem tenaga untuk tetap sinkronis setelah gangguan besar yang terjadi secara mendadak kurang lebih satu ayunan (</w:t>
      </w:r>
      <w:proofErr w:type="spellStart"/>
      <w:r w:rsidRPr="00E25E48">
        <w:rPr>
          <w:rFonts w:ascii="Times New Roman" w:hAnsi="Times New Roman" w:cs="Times New Roman"/>
          <w:i/>
          <w:iCs/>
          <w:sz w:val="24"/>
          <w:szCs w:val="24"/>
          <w:lang w:val="id"/>
        </w:rPr>
        <w:t>swing</w:t>
      </w:r>
      <w:proofErr w:type="spellEnd"/>
      <w:r w:rsidRPr="00E25E48">
        <w:rPr>
          <w:rFonts w:ascii="Times New Roman" w:hAnsi="Times New Roman" w:cs="Times New Roman"/>
          <w:sz w:val="24"/>
          <w:szCs w:val="24"/>
          <w:lang w:val="id"/>
        </w:rPr>
        <w:t xml:space="preserve">), dengan asumsi pengatur tegangan belum bekerja, dikenal sebagai stabilitas </w:t>
      </w:r>
      <w:proofErr w:type="spellStart"/>
      <w:r w:rsidRPr="00E25E48">
        <w:rPr>
          <w:rFonts w:ascii="Times New Roman" w:hAnsi="Times New Roman" w:cs="Times New Roman"/>
          <w:i/>
          <w:iCs/>
          <w:sz w:val="24"/>
          <w:szCs w:val="24"/>
          <w:lang w:val="id"/>
        </w:rPr>
        <w:t>transient</w:t>
      </w:r>
      <w:proofErr w:type="spellEnd"/>
      <w:r w:rsidRPr="00E25E48">
        <w:rPr>
          <w:rFonts w:ascii="Times New Roman" w:hAnsi="Times New Roman" w:cs="Times New Roman"/>
          <w:sz w:val="24"/>
          <w:szCs w:val="24"/>
          <w:lang w:val="id"/>
        </w:rPr>
        <w:t xml:space="preserve">. Jika ada ketidakseimbangan antara daya pembangkit dan beban yang menyebabkan hilangnya  sinkronisasi, akan ada keadaan </w:t>
      </w:r>
      <w:proofErr w:type="spellStart"/>
      <w:r w:rsidRPr="00E25E48">
        <w:rPr>
          <w:rFonts w:ascii="Times New Roman" w:hAnsi="Times New Roman" w:cs="Times New Roman"/>
          <w:i/>
          <w:iCs/>
          <w:sz w:val="24"/>
          <w:szCs w:val="24"/>
          <w:lang w:val="id"/>
        </w:rPr>
        <w:t>transient</w:t>
      </w:r>
      <w:proofErr w:type="spellEnd"/>
      <w:r w:rsidRPr="00E25E48">
        <w:rPr>
          <w:rFonts w:ascii="Times New Roman" w:hAnsi="Times New Roman" w:cs="Times New Roman"/>
          <w:sz w:val="24"/>
          <w:szCs w:val="24"/>
          <w:lang w:val="id"/>
        </w:rPr>
        <w:t xml:space="preserve"> yang menyebabkan rotor berayun karena ada torsi, yang menyebabkan perlambatan atau percepatan rotor. Jika torsi cukup besar, salah satu mesin sinkron yang saling terhubung akan kehilangan sinkronisasi, dan jika daya pembangkitan terlalu besar, energi berlebih </w:t>
      </w:r>
      <w:r w:rsidRPr="00E25E48">
        <w:rPr>
          <w:rFonts w:ascii="Times New Roman" w:hAnsi="Times New Roman" w:cs="Times New Roman"/>
          <w:sz w:val="24"/>
          <w:szCs w:val="24"/>
          <w:lang w:val="id"/>
        </w:rPr>
        <w:lastRenderedPageBreak/>
        <w:t xml:space="preserve">akan diubah menjadi energi kinetik, yang mengakibatkan percepatan putaran. </w:t>
      </w:r>
      <w:r w:rsidRPr="00E25E48">
        <w:rPr>
          <w:rFonts w:ascii="Times New Roman" w:hAnsi="Times New Roman" w:cs="Times New Roman"/>
          <w:sz w:val="24"/>
          <w:szCs w:val="24"/>
          <w:lang w:val="id"/>
        </w:rPr>
        <w:fldChar w:fldCharType="begin" w:fldLock="1"/>
      </w:r>
      <w:r w:rsidRPr="00E25E48">
        <w:rPr>
          <w:rFonts w:ascii="Times New Roman" w:hAnsi="Times New Roman" w:cs="Times New Roman"/>
          <w:sz w:val="24"/>
          <w:szCs w:val="24"/>
          <w:lang w:val="id"/>
        </w:rPr>
        <w:instrText>ADDIN CSL_CITATION {"citationItems":[{"id":"ITEM-1","itemData":{"ISSN":"2301-8402","abstract":"… Sistem tenaga listrik yang baik adalah sistem tenaga yang dapat melayani beban secara … Mesin bekerja pada titik setimbang δ0. Pada titik ini daya input mekanik Pm0 = Pe0 seperti …","author":[{"dropping-particle":"","family":"Rotinsulu","given":"Frietz Andrew","non-dropping-particle":"","parse-names":false,"suffix":""},{"dropping-particle":"","family":"Tuegeh","given":"Maickel","non-dropping-particle":"","parse-names":false,"suffix":""},{"dropping-particle":"","family":"Patras","given":"Lili S.","non-dropping-particle":"","parse-names":false,"suffix":""}],"container-title":"E-journal Teknik Elektro dan Komputer","id":"ITEM-1","issued":{"date-parts":[["2015"]]},"page":"33-40","title":"Analisa Stabilitas Transient STL Minahasa Menggunakan Metode Kriteria Luas Sama","type":"article-journal"},"uris":["http://www.mendeley.com/documents/?uuid=18fe7416-eeb5-4427-a9e9-be4878cd65a1"]}],"mendeley":{"formattedCitation":"(Rotinsulu et al., 2015)","plainTextFormattedCitation":"(Rotinsulu et al., 2015)","previouslyFormattedCitation":"(Rotinsulu et al., 2015)"},"properties":{"noteIndex":0},"schema":"https://github.com/citation-style-language/schema/raw/master/csl-citation.json"}</w:instrText>
      </w:r>
      <w:r w:rsidRPr="00E25E48">
        <w:rPr>
          <w:rFonts w:ascii="Times New Roman" w:hAnsi="Times New Roman" w:cs="Times New Roman"/>
          <w:sz w:val="24"/>
          <w:szCs w:val="24"/>
          <w:lang w:val="id"/>
        </w:rPr>
        <w:fldChar w:fldCharType="separate"/>
      </w:r>
      <w:r w:rsidRPr="00E25E48">
        <w:rPr>
          <w:rFonts w:ascii="Times New Roman" w:hAnsi="Times New Roman" w:cs="Times New Roman"/>
          <w:noProof/>
          <w:sz w:val="24"/>
          <w:szCs w:val="24"/>
          <w:lang w:val="id"/>
        </w:rPr>
        <w:t>(Rotinsulu et al., 2015)</w:t>
      </w:r>
      <w:r w:rsidRPr="00E25E48">
        <w:rPr>
          <w:rFonts w:ascii="Times New Roman" w:hAnsi="Times New Roman" w:cs="Times New Roman"/>
          <w:sz w:val="24"/>
          <w:szCs w:val="24"/>
          <w:lang w:val="id"/>
        </w:rPr>
        <w:fldChar w:fldCharType="end"/>
      </w:r>
      <w:r w:rsidRPr="00E25E48">
        <w:rPr>
          <w:rFonts w:ascii="Times New Roman" w:hAnsi="Times New Roman" w:cs="Times New Roman"/>
          <w:sz w:val="24"/>
          <w:szCs w:val="24"/>
          <w:lang w:val="id"/>
        </w:rPr>
        <w:t>.</w:t>
      </w:r>
    </w:p>
    <w:p w14:paraId="110C2A4B" w14:textId="77777777" w:rsidR="00E25E48" w:rsidRPr="00E25E48" w:rsidRDefault="00E25E48" w:rsidP="00E25E48">
      <w:pPr>
        <w:spacing w:after="0" w:line="360" w:lineRule="auto"/>
        <w:ind w:left="567" w:right="140" w:firstLine="567"/>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Meskipun suatu sistem mungkin stabil dalam keadaan stabil tetap, ia belum tentu stabil saat mengalami gangguan </w:t>
      </w:r>
      <w:proofErr w:type="spellStart"/>
      <w:r w:rsidRPr="00E25E48">
        <w:rPr>
          <w:rFonts w:ascii="Times New Roman" w:hAnsi="Times New Roman" w:cs="Times New Roman"/>
          <w:i/>
          <w:iCs/>
          <w:sz w:val="24"/>
          <w:szCs w:val="24"/>
          <w:lang w:val="id"/>
        </w:rPr>
        <w:t>transient</w:t>
      </w:r>
      <w:proofErr w:type="spellEnd"/>
      <w:r w:rsidRPr="00E25E48">
        <w:rPr>
          <w:rFonts w:ascii="Times New Roman" w:hAnsi="Times New Roman" w:cs="Times New Roman"/>
          <w:sz w:val="24"/>
          <w:szCs w:val="24"/>
          <w:lang w:val="id"/>
        </w:rPr>
        <w:t xml:space="preserve">. Oleh karena itu, penelitian ini penting untuk mengetahui apakah sistem akan tetap berfungsi saat terjadi gangguan </w:t>
      </w:r>
      <w:proofErr w:type="spellStart"/>
      <w:r w:rsidRPr="00E25E48">
        <w:rPr>
          <w:rFonts w:ascii="Times New Roman" w:hAnsi="Times New Roman" w:cs="Times New Roman"/>
          <w:i/>
          <w:iCs/>
          <w:sz w:val="24"/>
          <w:szCs w:val="24"/>
          <w:lang w:val="id"/>
        </w:rPr>
        <w:t>transient</w:t>
      </w:r>
      <w:proofErr w:type="spellEnd"/>
      <w:r w:rsidRPr="00E25E48">
        <w:rPr>
          <w:rFonts w:ascii="Times New Roman" w:hAnsi="Times New Roman" w:cs="Times New Roman"/>
          <w:sz w:val="24"/>
          <w:szCs w:val="24"/>
          <w:lang w:val="id"/>
        </w:rPr>
        <w:t xml:space="preserve">. Oleh karena itu, pengaruh gangguan signifikan adalah subjek penelitian ini. Penelitian kestabilan </w:t>
      </w:r>
      <w:proofErr w:type="spellStart"/>
      <w:r w:rsidRPr="00E25E48">
        <w:rPr>
          <w:rFonts w:ascii="Times New Roman" w:hAnsi="Times New Roman" w:cs="Times New Roman"/>
          <w:i/>
          <w:iCs/>
          <w:sz w:val="24"/>
          <w:szCs w:val="24"/>
          <w:lang w:val="id"/>
        </w:rPr>
        <w:t>transient</w:t>
      </w:r>
      <w:proofErr w:type="spellEnd"/>
      <w:r w:rsidRPr="00E25E48">
        <w:rPr>
          <w:rFonts w:ascii="Times New Roman" w:hAnsi="Times New Roman" w:cs="Times New Roman"/>
          <w:sz w:val="24"/>
          <w:szCs w:val="24"/>
          <w:lang w:val="id"/>
        </w:rPr>
        <w:t xml:space="preserve"> juga bertujuan untuk mengetahui seberapa lama pemutusan kritis dapat berlangsung atau batas maksimum gangguan yang dapat diatasi untuk memahami kondisi kestabilan sistem. Berbagai faktor dapat menyebabkan masalah kestabilan </w:t>
      </w:r>
      <w:proofErr w:type="spellStart"/>
      <w:r w:rsidRPr="00E25E48">
        <w:rPr>
          <w:rFonts w:ascii="Times New Roman" w:hAnsi="Times New Roman" w:cs="Times New Roman"/>
          <w:i/>
          <w:iCs/>
          <w:sz w:val="24"/>
          <w:szCs w:val="24"/>
          <w:lang w:val="id"/>
        </w:rPr>
        <w:t>transient</w:t>
      </w:r>
      <w:proofErr w:type="spellEnd"/>
      <w:r w:rsidRPr="00E25E48">
        <w:rPr>
          <w:rFonts w:ascii="Times New Roman" w:hAnsi="Times New Roman" w:cs="Times New Roman"/>
          <w:sz w:val="24"/>
          <w:szCs w:val="24"/>
          <w:lang w:val="id"/>
        </w:rPr>
        <w:t xml:space="preserve">, seperti : </w:t>
      </w:r>
    </w:p>
    <w:p w14:paraId="1ABF3486" w14:textId="77777777" w:rsidR="00E25E48" w:rsidRPr="00E25E48" w:rsidRDefault="00E25E48" w:rsidP="00E25E48">
      <w:pPr>
        <w:numPr>
          <w:ilvl w:val="0"/>
          <w:numId w:val="3"/>
        </w:numPr>
        <w:spacing w:after="0" w:line="360" w:lineRule="auto"/>
        <w:ind w:left="993" w:right="140"/>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Lepasnya generator dari sistem</w:t>
      </w:r>
    </w:p>
    <w:p w14:paraId="344EB1C7" w14:textId="77777777" w:rsidR="00E25E48" w:rsidRPr="00E25E48" w:rsidRDefault="00E25E48" w:rsidP="00E25E48">
      <w:pPr>
        <w:spacing w:after="0"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Ketika terjadi trip pembangkit, daya aktif yang di suplai oleh pembangkitan akan berkurang sehingga daya aktif pembangkitan akan lebih kecil dari daya aktif beban. Hal ini akan menyebabkan ketidakseimbangan yang berujung pada osilasi pada sistem untuk sementara waktu sebelum akhirnya menuju kondisi kestabilan yang lama atau terbentuk kondisi kestabilan baru.</w:t>
      </w:r>
    </w:p>
    <w:p w14:paraId="4A06E281" w14:textId="77777777" w:rsidR="00E25E48" w:rsidRPr="00E25E48" w:rsidRDefault="00E25E48" w:rsidP="00E25E48">
      <w:pPr>
        <w:numPr>
          <w:ilvl w:val="0"/>
          <w:numId w:val="3"/>
        </w:numPr>
        <w:spacing w:after="0" w:line="360" w:lineRule="auto"/>
        <w:ind w:left="993" w:right="140"/>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Pelepasan beban dengan kapasitas besar</w:t>
      </w:r>
    </w:p>
    <w:p w14:paraId="052C4615" w14:textId="77777777" w:rsidR="00E25E48" w:rsidRPr="00E25E48" w:rsidRDefault="00E25E48" w:rsidP="00E25E48">
      <w:pPr>
        <w:spacing w:after="0"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Ketika beban dengan kapasitas besar lepas dari sistem maka daya aktif yang diserap oleh beban akan berkurang sehingga daya aktif pembangkitan akan lebih besar dari daya aktif beban. Hal ini dapat menyebabkan terjadinya isolasi untuk beberapa ayunan sebelum akhirnya menuju kondisi kestabilan yang lama atau baru.</w:t>
      </w:r>
    </w:p>
    <w:p w14:paraId="0E895798" w14:textId="77777777" w:rsidR="00E25E48" w:rsidRPr="00E25E48" w:rsidRDefault="00E25E48" w:rsidP="00E25E48">
      <w:pPr>
        <w:numPr>
          <w:ilvl w:val="0"/>
          <w:numId w:val="3"/>
        </w:numPr>
        <w:spacing w:after="0" w:line="360" w:lineRule="auto"/>
        <w:ind w:left="993" w:right="140"/>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Pelepasan Saluran Transmisi Sirkuit Tunggal</w:t>
      </w:r>
    </w:p>
    <w:p w14:paraId="45F20C07" w14:textId="77777777" w:rsidR="00E25E48" w:rsidRPr="00E25E48" w:rsidRDefault="00E25E48" w:rsidP="00E25E48">
      <w:pPr>
        <w:spacing w:after="0"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Ketika terjadi pelepasan transmisi sirkuit tunggal maka daya aktif yang disalurkan ke beban dapat di </w:t>
      </w:r>
      <w:proofErr w:type="spellStart"/>
      <w:r w:rsidRPr="00E25E48">
        <w:rPr>
          <w:rFonts w:ascii="Times New Roman" w:hAnsi="Times New Roman" w:cs="Times New Roman"/>
          <w:i/>
          <w:iCs/>
          <w:sz w:val="24"/>
          <w:szCs w:val="24"/>
          <w:lang w:val="id"/>
        </w:rPr>
        <w:t>backup</w:t>
      </w:r>
      <w:proofErr w:type="spellEnd"/>
      <w:r w:rsidRPr="00E25E48">
        <w:rPr>
          <w:rFonts w:ascii="Times New Roman" w:hAnsi="Times New Roman" w:cs="Times New Roman"/>
          <w:sz w:val="24"/>
          <w:szCs w:val="24"/>
          <w:lang w:val="id"/>
        </w:rPr>
        <w:t xml:space="preserve"> oleh saluran lain. Sehingga akan menyebabkan perubahan aliran daya dan terjadi osilasi untuk sementara sebelum akhirnya mencapai kondisi kestabilan yang baru.</w:t>
      </w:r>
    </w:p>
    <w:p w14:paraId="71C45004" w14:textId="77777777" w:rsidR="00E25E48" w:rsidRPr="00E25E48" w:rsidRDefault="00E25E48" w:rsidP="00E25E48">
      <w:pPr>
        <w:numPr>
          <w:ilvl w:val="0"/>
          <w:numId w:val="3"/>
        </w:numPr>
        <w:spacing w:after="0" w:line="360" w:lineRule="auto"/>
        <w:ind w:left="993" w:right="140"/>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Pelepasan Saluran Transmisi Sirkuit Ganda</w:t>
      </w:r>
    </w:p>
    <w:p w14:paraId="133EA3BD" w14:textId="77777777" w:rsidR="00E25E48" w:rsidRPr="00E25E48" w:rsidRDefault="00E25E48" w:rsidP="00E25E48">
      <w:pPr>
        <w:spacing w:after="0"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Ketika terjadi pelepasan saluran transmisi sirkuit ganda maka kedua saluran akan terlepas sehingga membuat antar gardu induk tidak terhubung. </w:t>
      </w:r>
      <w:r w:rsidRPr="00E25E48">
        <w:rPr>
          <w:rFonts w:ascii="Times New Roman" w:hAnsi="Times New Roman" w:cs="Times New Roman"/>
          <w:sz w:val="24"/>
          <w:szCs w:val="24"/>
          <w:lang w:val="id"/>
        </w:rPr>
        <w:lastRenderedPageBreak/>
        <w:t>Hal ini akan menyebabkan perubahan aliran daya dan terjadi osilasi untuk sementara sebelum akhirnya mencapai kondisi kestabilan yang baru.</w:t>
      </w:r>
    </w:p>
    <w:p w14:paraId="651C4DEB" w14:textId="77777777" w:rsidR="00E25E48" w:rsidRPr="00E25E48" w:rsidRDefault="00E25E48" w:rsidP="00E25E48">
      <w:pPr>
        <w:numPr>
          <w:ilvl w:val="0"/>
          <w:numId w:val="3"/>
        </w:numPr>
        <w:spacing w:after="0" w:line="360" w:lineRule="auto"/>
        <w:ind w:left="993" w:right="140"/>
        <w:contextualSpacing/>
        <w:jc w:val="both"/>
        <w:rPr>
          <w:rFonts w:ascii="Times New Roman" w:hAnsi="Times New Roman" w:cs="Times New Roman"/>
          <w:sz w:val="24"/>
          <w:szCs w:val="24"/>
          <w:lang w:val="id"/>
        </w:rPr>
      </w:pPr>
      <w:proofErr w:type="spellStart"/>
      <w:r w:rsidRPr="00E25E48">
        <w:rPr>
          <w:rFonts w:ascii="Times New Roman" w:hAnsi="Times New Roman" w:cs="Times New Roman"/>
          <w:i/>
          <w:iCs/>
          <w:sz w:val="24"/>
          <w:szCs w:val="24"/>
          <w:lang w:val="id"/>
        </w:rPr>
        <w:t>Starting</w:t>
      </w:r>
      <w:proofErr w:type="spellEnd"/>
      <w:r w:rsidRPr="00E25E48">
        <w:rPr>
          <w:rFonts w:ascii="Times New Roman" w:hAnsi="Times New Roman" w:cs="Times New Roman"/>
          <w:sz w:val="24"/>
          <w:szCs w:val="24"/>
          <w:lang w:val="id"/>
        </w:rPr>
        <w:t xml:space="preserve"> motor</w:t>
      </w:r>
    </w:p>
    <w:p w14:paraId="09E61C6C" w14:textId="77777777" w:rsidR="00E25E48" w:rsidRPr="00E25E48" w:rsidRDefault="00E25E48" w:rsidP="00E25E48">
      <w:pPr>
        <w:spacing w:after="0" w:line="360" w:lineRule="auto"/>
        <w:ind w:left="993" w:right="140"/>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Umumnya industri besar mengoperasikan motor – motor untuk membantu proses produksi mereka. Motor -  motor tersebut biasanya memiliki kapasitas yang besar sehingga bila motor tersebut akan di operasikan atau dilakukan </w:t>
      </w:r>
      <w:proofErr w:type="spellStart"/>
      <w:r w:rsidRPr="00E25E48">
        <w:rPr>
          <w:rFonts w:ascii="Times New Roman" w:hAnsi="Times New Roman" w:cs="Times New Roman"/>
          <w:i/>
          <w:iCs/>
          <w:sz w:val="24"/>
          <w:szCs w:val="24"/>
          <w:lang w:val="id"/>
        </w:rPr>
        <w:t>starting</w:t>
      </w:r>
      <w:proofErr w:type="spellEnd"/>
      <w:r w:rsidRPr="00E25E48">
        <w:rPr>
          <w:rFonts w:ascii="Times New Roman" w:hAnsi="Times New Roman" w:cs="Times New Roman"/>
          <w:sz w:val="24"/>
          <w:szCs w:val="24"/>
          <w:lang w:val="id"/>
        </w:rPr>
        <w:t xml:space="preserve">, maka motor akan menyerap arus yang besar. Hal ini menyebabkan ayunan pada tegangan sistem untuk beberapa </w:t>
      </w:r>
      <w:proofErr w:type="spellStart"/>
      <w:r w:rsidRPr="00E25E48">
        <w:rPr>
          <w:rFonts w:ascii="Times New Roman" w:hAnsi="Times New Roman" w:cs="Times New Roman"/>
          <w:i/>
          <w:iCs/>
          <w:sz w:val="24"/>
          <w:szCs w:val="24"/>
          <w:lang w:val="id"/>
        </w:rPr>
        <w:t>cycle</w:t>
      </w:r>
      <w:proofErr w:type="spellEnd"/>
      <w:r w:rsidRPr="00E25E48">
        <w:rPr>
          <w:rFonts w:ascii="Times New Roman" w:hAnsi="Times New Roman" w:cs="Times New Roman"/>
          <w:sz w:val="24"/>
          <w:szCs w:val="24"/>
          <w:lang w:val="id"/>
        </w:rPr>
        <w:t xml:space="preserve"> karena arus yang besar hanya pada saat proses </w:t>
      </w:r>
      <w:proofErr w:type="spellStart"/>
      <w:r w:rsidRPr="00E25E48">
        <w:rPr>
          <w:rFonts w:ascii="Times New Roman" w:hAnsi="Times New Roman" w:cs="Times New Roman"/>
          <w:i/>
          <w:iCs/>
          <w:sz w:val="24"/>
          <w:szCs w:val="24"/>
          <w:lang w:val="id"/>
        </w:rPr>
        <w:t>starting</w:t>
      </w:r>
      <w:proofErr w:type="spellEnd"/>
      <w:r w:rsidRPr="00E25E48">
        <w:rPr>
          <w:rFonts w:ascii="Times New Roman" w:hAnsi="Times New Roman" w:cs="Times New Roman"/>
          <w:sz w:val="24"/>
          <w:szCs w:val="24"/>
          <w:lang w:val="id"/>
        </w:rPr>
        <w:t xml:space="preserve"> saja.</w:t>
      </w:r>
    </w:p>
    <w:p w14:paraId="5BDD0BDD" w14:textId="77777777" w:rsidR="00E25E48" w:rsidRPr="00E25E48" w:rsidRDefault="00E25E48" w:rsidP="00E25E48">
      <w:pPr>
        <w:keepNext/>
        <w:keepLines/>
        <w:spacing w:before="160" w:after="80" w:line="360" w:lineRule="auto"/>
        <w:outlineLvl w:val="2"/>
        <w:rPr>
          <w:rFonts w:ascii="Times New Roman" w:eastAsiaTheme="majorEastAsia" w:hAnsi="Times New Roman" w:cstheme="majorBidi"/>
          <w:b/>
          <w:color w:val="000000" w:themeColor="text1"/>
          <w:sz w:val="24"/>
          <w:szCs w:val="28"/>
          <w:lang w:val="id"/>
        </w:rPr>
      </w:pPr>
      <w:bookmarkStart w:id="19" w:name="_Toc221706962"/>
      <w:r w:rsidRPr="00E25E48">
        <w:rPr>
          <w:rFonts w:ascii="Times New Roman" w:eastAsiaTheme="majorEastAsia" w:hAnsi="Times New Roman" w:cstheme="majorBidi"/>
          <w:b/>
          <w:color w:val="000000" w:themeColor="text1"/>
          <w:sz w:val="24"/>
          <w:szCs w:val="28"/>
          <w:lang w:val="id"/>
        </w:rPr>
        <w:t xml:space="preserve">2.2.5 Metode Untuk Meningkatkan Stabilitas </w:t>
      </w:r>
      <w:proofErr w:type="spellStart"/>
      <w:r w:rsidRPr="00E25E48">
        <w:rPr>
          <w:rFonts w:ascii="Times New Roman" w:eastAsiaTheme="majorEastAsia" w:hAnsi="Times New Roman" w:cstheme="majorBidi"/>
          <w:b/>
          <w:color w:val="000000" w:themeColor="text1"/>
          <w:sz w:val="24"/>
          <w:szCs w:val="28"/>
          <w:lang w:val="id"/>
        </w:rPr>
        <w:t>Transien</w:t>
      </w:r>
      <w:proofErr w:type="spellEnd"/>
      <w:r w:rsidRPr="00E25E48">
        <w:rPr>
          <w:rFonts w:ascii="Times New Roman" w:eastAsiaTheme="majorEastAsia" w:hAnsi="Times New Roman" w:cstheme="majorBidi"/>
          <w:b/>
          <w:color w:val="000000" w:themeColor="text1"/>
          <w:sz w:val="24"/>
          <w:szCs w:val="28"/>
          <w:lang w:val="id"/>
        </w:rPr>
        <w:t xml:space="preserve"> Sistem Tenaga</w:t>
      </w:r>
      <w:bookmarkEnd w:id="19"/>
    </w:p>
    <w:p w14:paraId="4A1CF2B4" w14:textId="77777777" w:rsidR="00E25E48" w:rsidRPr="00E25E48" w:rsidRDefault="00E25E48" w:rsidP="00E25E48">
      <w:pPr>
        <w:spacing w:after="0" w:line="360" w:lineRule="auto"/>
        <w:ind w:left="567" w:right="140" w:firstLine="567"/>
        <w:jc w:val="both"/>
        <w:rPr>
          <w:rFonts w:ascii="Times New Roman" w:hAnsi="Times New Roman" w:cs="Times New Roman"/>
          <w:sz w:val="24"/>
          <w:szCs w:val="24"/>
        </w:rPr>
      </w:pPr>
      <w:r w:rsidRPr="00E25E48">
        <w:rPr>
          <w:rFonts w:ascii="Times New Roman" w:hAnsi="Times New Roman" w:cs="Times New Roman"/>
          <w:sz w:val="24"/>
          <w:szCs w:val="24"/>
        </w:rPr>
        <w:t>Beberapa metode yang dapat di gunakan guna meningkatkan stabilitas sistem tenaga listrik di antaranya alah dengan melakukan beberapa hal berikut :</w:t>
      </w:r>
    </w:p>
    <w:p w14:paraId="5397BFED" w14:textId="77777777" w:rsidR="00E25E48" w:rsidRPr="00E25E48" w:rsidRDefault="00E25E48" w:rsidP="00E25E48">
      <w:pPr>
        <w:numPr>
          <w:ilvl w:val="0"/>
          <w:numId w:val="6"/>
        </w:numPr>
        <w:spacing w:after="0" w:line="360" w:lineRule="auto"/>
        <w:ind w:left="993" w:right="140" w:hanging="284"/>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Penggunaan </w:t>
      </w:r>
      <w:proofErr w:type="spellStart"/>
      <w:r w:rsidRPr="00E25E48">
        <w:rPr>
          <w:rFonts w:ascii="Times New Roman" w:hAnsi="Times New Roman" w:cs="Times New Roman"/>
          <w:i/>
          <w:iCs/>
          <w:sz w:val="24"/>
          <w:szCs w:val="24"/>
          <w:lang w:val="id"/>
        </w:rPr>
        <w:t>High</w:t>
      </w:r>
      <w:proofErr w:type="spellEnd"/>
      <w:r w:rsidRPr="00E25E48">
        <w:rPr>
          <w:rFonts w:ascii="Times New Roman" w:hAnsi="Times New Roman" w:cs="Times New Roman"/>
          <w:i/>
          <w:iCs/>
          <w:sz w:val="24"/>
          <w:szCs w:val="24"/>
          <w:lang w:val="id"/>
        </w:rPr>
        <w:t xml:space="preserve"> </w:t>
      </w:r>
      <w:proofErr w:type="spellStart"/>
      <w:r w:rsidRPr="00E25E48">
        <w:rPr>
          <w:rFonts w:ascii="Times New Roman" w:hAnsi="Times New Roman" w:cs="Times New Roman"/>
          <w:i/>
          <w:iCs/>
          <w:sz w:val="24"/>
          <w:szCs w:val="24"/>
          <w:lang w:val="id"/>
        </w:rPr>
        <w:t>Speed</w:t>
      </w:r>
      <w:proofErr w:type="spellEnd"/>
      <w:r w:rsidRPr="00E25E48">
        <w:rPr>
          <w:rFonts w:ascii="Times New Roman" w:hAnsi="Times New Roman" w:cs="Times New Roman"/>
          <w:i/>
          <w:iCs/>
          <w:sz w:val="24"/>
          <w:szCs w:val="24"/>
          <w:lang w:val="id"/>
        </w:rPr>
        <w:t xml:space="preserve"> </w:t>
      </w:r>
      <w:proofErr w:type="spellStart"/>
      <w:r w:rsidRPr="00E25E48">
        <w:rPr>
          <w:rFonts w:ascii="Times New Roman" w:hAnsi="Times New Roman" w:cs="Times New Roman"/>
          <w:i/>
          <w:iCs/>
          <w:sz w:val="24"/>
          <w:szCs w:val="24"/>
          <w:lang w:val="id"/>
        </w:rPr>
        <w:t>Circuit</w:t>
      </w:r>
      <w:proofErr w:type="spellEnd"/>
      <w:r w:rsidRPr="00E25E48">
        <w:rPr>
          <w:rFonts w:ascii="Times New Roman" w:hAnsi="Times New Roman" w:cs="Times New Roman"/>
          <w:i/>
          <w:iCs/>
          <w:sz w:val="24"/>
          <w:szCs w:val="24"/>
          <w:lang w:val="id"/>
        </w:rPr>
        <w:t xml:space="preserve"> </w:t>
      </w:r>
      <w:proofErr w:type="spellStart"/>
      <w:r w:rsidRPr="00E25E48">
        <w:rPr>
          <w:rFonts w:ascii="Times New Roman" w:hAnsi="Times New Roman" w:cs="Times New Roman"/>
          <w:i/>
          <w:iCs/>
          <w:sz w:val="24"/>
          <w:szCs w:val="24"/>
          <w:lang w:val="id"/>
        </w:rPr>
        <w:t>Breaker</w:t>
      </w:r>
      <w:proofErr w:type="spellEnd"/>
    </w:p>
    <w:p w14:paraId="7FAACD72" w14:textId="77777777" w:rsidR="00E25E48" w:rsidRPr="00E25E48" w:rsidRDefault="00E25E48" w:rsidP="00E25E48">
      <w:pPr>
        <w:spacing w:after="0"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Sistem tenaga listrik dapat dikatakan baik jika mampu </w:t>
      </w:r>
      <w:proofErr w:type="spellStart"/>
      <w:r w:rsidRPr="00E25E48">
        <w:rPr>
          <w:rFonts w:ascii="Times New Roman" w:hAnsi="Times New Roman" w:cs="Times New Roman"/>
          <w:sz w:val="24"/>
          <w:szCs w:val="24"/>
          <w:lang w:val="id"/>
        </w:rPr>
        <w:t>melokalisir</w:t>
      </w:r>
      <w:proofErr w:type="spellEnd"/>
      <w:r w:rsidRPr="00E25E48">
        <w:rPr>
          <w:rFonts w:ascii="Times New Roman" w:hAnsi="Times New Roman" w:cs="Times New Roman"/>
          <w:sz w:val="24"/>
          <w:szCs w:val="24"/>
          <w:lang w:val="id"/>
        </w:rPr>
        <w:t xml:space="preserve"> gangguan dengan waktu secepat mungkin, sehingga diperlukan pemutus tenaga dengan kecepatan pemutusan yang baik. </w:t>
      </w:r>
      <w:proofErr w:type="spellStart"/>
      <w:r w:rsidRPr="00E25E48">
        <w:rPr>
          <w:rFonts w:ascii="Times New Roman" w:hAnsi="Times New Roman" w:cs="Times New Roman"/>
          <w:i/>
          <w:iCs/>
          <w:sz w:val="24"/>
          <w:szCs w:val="24"/>
          <w:lang w:val="id"/>
        </w:rPr>
        <w:t>High</w:t>
      </w:r>
      <w:proofErr w:type="spellEnd"/>
      <w:r w:rsidRPr="00E25E48">
        <w:rPr>
          <w:rFonts w:ascii="Times New Roman" w:hAnsi="Times New Roman" w:cs="Times New Roman"/>
          <w:i/>
          <w:iCs/>
          <w:sz w:val="24"/>
          <w:szCs w:val="24"/>
          <w:lang w:val="id"/>
        </w:rPr>
        <w:t xml:space="preserve"> </w:t>
      </w:r>
      <w:proofErr w:type="spellStart"/>
      <w:r w:rsidRPr="00E25E48">
        <w:rPr>
          <w:rFonts w:ascii="Times New Roman" w:hAnsi="Times New Roman" w:cs="Times New Roman"/>
          <w:i/>
          <w:iCs/>
          <w:sz w:val="24"/>
          <w:szCs w:val="24"/>
          <w:lang w:val="id"/>
        </w:rPr>
        <w:t>Speed</w:t>
      </w:r>
      <w:proofErr w:type="spellEnd"/>
      <w:r w:rsidRPr="00E25E48">
        <w:rPr>
          <w:rFonts w:ascii="Times New Roman" w:hAnsi="Times New Roman" w:cs="Times New Roman"/>
          <w:i/>
          <w:iCs/>
          <w:sz w:val="24"/>
          <w:szCs w:val="24"/>
          <w:lang w:val="id"/>
        </w:rPr>
        <w:t xml:space="preserve"> </w:t>
      </w:r>
      <w:proofErr w:type="spellStart"/>
      <w:r w:rsidRPr="00E25E48">
        <w:rPr>
          <w:rFonts w:ascii="Times New Roman" w:hAnsi="Times New Roman" w:cs="Times New Roman"/>
          <w:i/>
          <w:iCs/>
          <w:sz w:val="24"/>
          <w:szCs w:val="24"/>
          <w:lang w:val="id"/>
        </w:rPr>
        <w:t>Circuit</w:t>
      </w:r>
      <w:proofErr w:type="spellEnd"/>
      <w:r w:rsidRPr="00E25E48">
        <w:rPr>
          <w:rFonts w:ascii="Times New Roman" w:hAnsi="Times New Roman" w:cs="Times New Roman"/>
          <w:i/>
          <w:iCs/>
          <w:sz w:val="24"/>
          <w:szCs w:val="24"/>
          <w:lang w:val="id"/>
        </w:rPr>
        <w:t xml:space="preserve"> </w:t>
      </w:r>
      <w:proofErr w:type="spellStart"/>
      <w:r w:rsidRPr="00E25E48">
        <w:rPr>
          <w:rFonts w:ascii="Times New Roman" w:hAnsi="Times New Roman" w:cs="Times New Roman"/>
          <w:i/>
          <w:iCs/>
          <w:sz w:val="24"/>
          <w:szCs w:val="24"/>
          <w:lang w:val="id"/>
        </w:rPr>
        <w:t>Breaker</w:t>
      </w:r>
      <w:proofErr w:type="spellEnd"/>
      <w:r w:rsidRPr="00E25E48">
        <w:rPr>
          <w:rFonts w:ascii="Times New Roman" w:hAnsi="Times New Roman" w:cs="Times New Roman"/>
          <w:i/>
          <w:iCs/>
          <w:sz w:val="24"/>
          <w:szCs w:val="24"/>
          <w:lang w:val="id"/>
        </w:rPr>
        <w:t xml:space="preserve"> (HSCB)</w:t>
      </w:r>
      <w:r w:rsidRPr="00E25E48">
        <w:rPr>
          <w:rFonts w:ascii="Times New Roman" w:hAnsi="Times New Roman" w:cs="Times New Roman"/>
          <w:sz w:val="24"/>
          <w:szCs w:val="24"/>
          <w:lang w:val="id"/>
        </w:rPr>
        <w:t xml:space="preserve"> memiliki pengaruh pada stabilitas sistem tenaga sebab dengan kemampuan pemutusannya yang relatif singkat maka dapat meningkatkan stabilitas sistem tenaga.</w:t>
      </w:r>
    </w:p>
    <w:p w14:paraId="56989343" w14:textId="77777777" w:rsidR="00E25E48" w:rsidRPr="00E25E48" w:rsidRDefault="00E25E48" w:rsidP="00E25E48">
      <w:pPr>
        <w:numPr>
          <w:ilvl w:val="0"/>
          <w:numId w:val="6"/>
        </w:numPr>
        <w:spacing w:line="360" w:lineRule="auto"/>
        <w:ind w:left="993" w:right="140" w:hanging="284"/>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Pelepasan Beban atau </w:t>
      </w:r>
      <w:proofErr w:type="spellStart"/>
      <w:r w:rsidRPr="00E25E48">
        <w:rPr>
          <w:rFonts w:ascii="Times New Roman" w:hAnsi="Times New Roman" w:cs="Times New Roman"/>
          <w:i/>
          <w:iCs/>
          <w:sz w:val="24"/>
          <w:szCs w:val="24"/>
          <w:lang w:val="id"/>
        </w:rPr>
        <w:t>Load</w:t>
      </w:r>
      <w:proofErr w:type="spellEnd"/>
      <w:r w:rsidRPr="00E25E48">
        <w:rPr>
          <w:rFonts w:ascii="Times New Roman" w:hAnsi="Times New Roman" w:cs="Times New Roman"/>
          <w:i/>
          <w:iCs/>
          <w:sz w:val="24"/>
          <w:szCs w:val="24"/>
          <w:lang w:val="id"/>
        </w:rPr>
        <w:t xml:space="preserve"> </w:t>
      </w:r>
      <w:proofErr w:type="spellStart"/>
      <w:r w:rsidRPr="00E25E48">
        <w:rPr>
          <w:rFonts w:ascii="Times New Roman" w:hAnsi="Times New Roman" w:cs="Times New Roman"/>
          <w:i/>
          <w:iCs/>
          <w:sz w:val="24"/>
          <w:szCs w:val="24"/>
          <w:lang w:val="id"/>
        </w:rPr>
        <w:t>Shedding</w:t>
      </w:r>
      <w:proofErr w:type="spellEnd"/>
    </w:p>
    <w:p w14:paraId="36564D21" w14:textId="77777777" w:rsidR="00E25E48" w:rsidRPr="00E25E48" w:rsidRDefault="00E25E48" w:rsidP="00E25E48">
      <w:pPr>
        <w:spacing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Ketika terjadi trip pembangkit sehingga suplai daya aktif menurun yang berakibat pada  turunnya nilai frekuensi, sistem tenaga akan mengalami </w:t>
      </w:r>
      <w:proofErr w:type="spellStart"/>
      <w:r w:rsidRPr="00E25E48">
        <w:rPr>
          <w:rFonts w:ascii="Times New Roman" w:hAnsi="Times New Roman" w:cs="Times New Roman"/>
          <w:i/>
          <w:iCs/>
          <w:sz w:val="24"/>
          <w:szCs w:val="24"/>
          <w:lang w:val="id"/>
        </w:rPr>
        <w:t>collapse</w:t>
      </w:r>
      <w:proofErr w:type="spellEnd"/>
      <w:r w:rsidRPr="00E25E48">
        <w:rPr>
          <w:rFonts w:ascii="Times New Roman" w:hAnsi="Times New Roman" w:cs="Times New Roman"/>
          <w:sz w:val="24"/>
          <w:szCs w:val="24"/>
          <w:lang w:val="id"/>
        </w:rPr>
        <w:t xml:space="preserve">. Untuk mengatasi hal tersebut maka pelepasan beban atau </w:t>
      </w:r>
      <w:proofErr w:type="spellStart"/>
      <w:r w:rsidRPr="00E25E48">
        <w:rPr>
          <w:rFonts w:ascii="Times New Roman" w:hAnsi="Times New Roman" w:cs="Times New Roman"/>
          <w:i/>
          <w:iCs/>
          <w:sz w:val="24"/>
          <w:szCs w:val="24"/>
          <w:lang w:val="id"/>
        </w:rPr>
        <w:t>load</w:t>
      </w:r>
      <w:proofErr w:type="spellEnd"/>
      <w:r w:rsidRPr="00E25E48">
        <w:rPr>
          <w:rFonts w:ascii="Times New Roman" w:hAnsi="Times New Roman" w:cs="Times New Roman"/>
          <w:i/>
          <w:iCs/>
          <w:sz w:val="24"/>
          <w:szCs w:val="24"/>
          <w:lang w:val="id"/>
        </w:rPr>
        <w:t xml:space="preserve"> </w:t>
      </w:r>
      <w:proofErr w:type="spellStart"/>
      <w:r w:rsidRPr="00E25E48">
        <w:rPr>
          <w:rFonts w:ascii="Times New Roman" w:hAnsi="Times New Roman" w:cs="Times New Roman"/>
          <w:i/>
          <w:iCs/>
          <w:sz w:val="24"/>
          <w:szCs w:val="24"/>
          <w:lang w:val="id"/>
        </w:rPr>
        <w:t>shedding</w:t>
      </w:r>
      <w:proofErr w:type="spellEnd"/>
      <w:r w:rsidRPr="00E25E48">
        <w:rPr>
          <w:rFonts w:ascii="Times New Roman" w:hAnsi="Times New Roman" w:cs="Times New Roman"/>
          <w:sz w:val="24"/>
          <w:szCs w:val="24"/>
          <w:lang w:val="id"/>
        </w:rPr>
        <w:t xml:space="preserve"> dapat di lakukan sebagai </w:t>
      </w:r>
      <w:proofErr w:type="spellStart"/>
      <w:r w:rsidRPr="00E25E48">
        <w:rPr>
          <w:rFonts w:ascii="Times New Roman" w:hAnsi="Times New Roman" w:cs="Times New Roman"/>
          <w:sz w:val="24"/>
          <w:szCs w:val="24"/>
          <w:lang w:val="id"/>
        </w:rPr>
        <w:t>mitigasi</w:t>
      </w:r>
      <w:proofErr w:type="spellEnd"/>
      <w:r w:rsidRPr="00E25E48">
        <w:rPr>
          <w:rFonts w:ascii="Times New Roman" w:hAnsi="Times New Roman" w:cs="Times New Roman"/>
          <w:sz w:val="24"/>
          <w:szCs w:val="24"/>
          <w:lang w:val="id"/>
        </w:rPr>
        <w:t xml:space="preserve"> guna menyeimbangkan daya aktif pembangkitan dengan daya aktif yang dibutuhkan beban.</w:t>
      </w:r>
    </w:p>
    <w:p w14:paraId="27D9B206" w14:textId="77777777" w:rsidR="00E25E48" w:rsidRPr="00E25E48" w:rsidRDefault="00E25E48" w:rsidP="00E25E48">
      <w:pPr>
        <w:numPr>
          <w:ilvl w:val="0"/>
          <w:numId w:val="6"/>
        </w:numPr>
        <w:spacing w:line="360" w:lineRule="auto"/>
        <w:ind w:left="993" w:right="140" w:hanging="284"/>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Mengurangi Reaktansi Seri pada Saluran</w:t>
      </w:r>
    </w:p>
    <w:p w14:paraId="658F4B25" w14:textId="77777777" w:rsidR="00E25E48" w:rsidRPr="00E25E48" w:rsidRDefault="00E25E48" w:rsidP="00E25E48">
      <w:pPr>
        <w:spacing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Diketahui pada Hukum Ohm, reaktansi penghantar berbanding terbalik dengan arus yang mengalir pada penghantar. </w:t>
      </w:r>
      <w:proofErr w:type="spellStart"/>
      <w:r w:rsidRPr="00E25E48">
        <w:rPr>
          <w:rFonts w:ascii="Times New Roman" w:hAnsi="Times New Roman" w:cs="Times New Roman"/>
          <w:sz w:val="24"/>
          <w:szCs w:val="24"/>
          <w:lang w:val="id"/>
        </w:rPr>
        <w:t>Begitupun</w:t>
      </w:r>
      <w:proofErr w:type="spellEnd"/>
      <w:r w:rsidRPr="00E25E48">
        <w:rPr>
          <w:rFonts w:ascii="Times New Roman" w:hAnsi="Times New Roman" w:cs="Times New Roman"/>
          <w:sz w:val="24"/>
          <w:szCs w:val="24"/>
          <w:lang w:val="id"/>
        </w:rPr>
        <w:t xml:space="preserve"> dengan saluran, semakin kecil nilai reaktansinya maka semakin besar arus yang mengalir pada </w:t>
      </w:r>
      <w:r w:rsidRPr="00E25E48">
        <w:rPr>
          <w:rFonts w:ascii="Times New Roman" w:hAnsi="Times New Roman" w:cs="Times New Roman"/>
          <w:sz w:val="24"/>
          <w:szCs w:val="24"/>
          <w:lang w:val="id"/>
        </w:rPr>
        <w:lastRenderedPageBreak/>
        <w:t>saluran. Oleh sebab itu, daya yang dapat di salurkan akan semakin besar sehingga stabilitas sistem tenaga semakin baik.</w:t>
      </w:r>
    </w:p>
    <w:p w14:paraId="4542C8C5" w14:textId="77777777" w:rsidR="00E25E48" w:rsidRPr="00E25E48" w:rsidRDefault="00E25E48" w:rsidP="00E25E48">
      <w:pPr>
        <w:numPr>
          <w:ilvl w:val="0"/>
          <w:numId w:val="6"/>
        </w:numPr>
        <w:spacing w:line="360" w:lineRule="auto"/>
        <w:ind w:left="993" w:right="140" w:hanging="284"/>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Meningkatkan Konstanta Inersia Generator</w:t>
      </w:r>
    </w:p>
    <w:p w14:paraId="2E1D10D9" w14:textId="77777777" w:rsidR="00E25E48" w:rsidRPr="00E25E48" w:rsidRDefault="00E25E48" w:rsidP="00E25E48">
      <w:pPr>
        <w:spacing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Ketika terjadi gangguan pada sistem tenaga, sudut rotor akan naik secara kontinu yang dapat berakibat pada pemutus tenaga yang memutus lebih cepat akan langsung beroperasi. Dengan menaikkan nilai konstanta inersia generator, maka kenaikan sudut rotor dapat diredam sehingga waktu pemutusan kritis pemutus tenaga dapat lebih lama sehingga stabilitas sistem tenaga dapat lebih baik.</w:t>
      </w:r>
    </w:p>
    <w:p w14:paraId="2C1C2229" w14:textId="77777777" w:rsidR="00E25E48" w:rsidRPr="00E25E48" w:rsidRDefault="00E25E48" w:rsidP="00E25E48">
      <w:pPr>
        <w:numPr>
          <w:ilvl w:val="0"/>
          <w:numId w:val="6"/>
        </w:numPr>
        <w:spacing w:line="360" w:lineRule="auto"/>
        <w:ind w:left="993" w:right="140" w:hanging="284"/>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Penggunaan </w:t>
      </w:r>
      <w:r w:rsidRPr="00E25E48">
        <w:rPr>
          <w:rFonts w:ascii="Times New Roman" w:hAnsi="Times New Roman" w:cs="Times New Roman"/>
          <w:i/>
          <w:iCs/>
          <w:sz w:val="24"/>
          <w:szCs w:val="24"/>
          <w:lang w:val="id"/>
        </w:rPr>
        <w:t xml:space="preserve">Auto </w:t>
      </w:r>
      <w:proofErr w:type="spellStart"/>
      <w:r w:rsidRPr="00E25E48">
        <w:rPr>
          <w:rFonts w:ascii="Times New Roman" w:hAnsi="Times New Roman" w:cs="Times New Roman"/>
          <w:i/>
          <w:iCs/>
          <w:sz w:val="24"/>
          <w:szCs w:val="24"/>
          <w:lang w:val="id"/>
        </w:rPr>
        <w:t>Reclose</w:t>
      </w:r>
      <w:proofErr w:type="spellEnd"/>
    </w:p>
    <w:p w14:paraId="4E5743C1" w14:textId="77777777" w:rsidR="00E25E48" w:rsidRPr="00E25E48" w:rsidRDefault="00E25E48" w:rsidP="00E25E48">
      <w:pPr>
        <w:spacing w:line="360" w:lineRule="auto"/>
        <w:ind w:left="993" w:right="140" w:firstLine="447"/>
        <w:contextualSpacing/>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Ketika terjadi hubung singkat yang bersifat temporer, PMT akan trip. PLM akan </w:t>
      </w:r>
      <w:proofErr w:type="spellStart"/>
      <w:r w:rsidRPr="00E25E48">
        <w:rPr>
          <w:rFonts w:ascii="Times New Roman" w:hAnsi="Times New Roman" w:cs="Times New Roman"/>
          <w:i/>
          <w:iCs/>
          <w:sz w:val="24"/>
          <w:szCs w:val="24"/>
          <w:lang w:val="id"/>
        </w:rPr>
        <w:t>close</w:t>
      </w:r>
      <w:proofErr w:type="spellEnd"/>
      <w:r w:rsidRPr="00E25E48">
        <w:rPr>
          <w:rFonts w:ascii="Times New Roman" w:hAnsi="Times New Roman" w:cs="Times New Roman"/>
          <w:sz w:val="24"/>
          <w:szCs w:val="24"/>
          <w:lang w:val="id"/>
        </w:rPr>
        <w:t xml:space="preserve"> kembali secara otomatis untuk menjaga keseimbangan pasokan daya dari sisi penyaluran dengan kebutuhan daya konsumen sehingga mempertahankan stabilitas sistem. Maka digunakanlah metode auto </w:t>
      </w:r>
      <w:proofErr w:type="spellStart"/>
      <w:r w:rsidRPr="00E25E48">
        <w:rPr>
          <w:rFonts w:ascii="Times New Roman" w:hAnsi="Times New Roman" w:cs="Times New Roman"/>
          <w:i/>
          <w:iCs/>
          <w:sz w:val="24"/>
          <w:szCs w:val="24"/>
          <w:lang w:val="id"/>
        </w:rPr>
        <w:t>reclose</w:t>
      </w:r>
      <w:proofErr w:type="spellEnd"/>
      <w:r w:rsidRPr="00E25E48">
        <w:rPr>
          <w:rFonts w:ascii="Times New Roman" w:hAnsi="Times New Roman" w:cs="Times New Roman"/>
          <w:sz w:val="24"/>
          <w:szCs w:val="24"/>
          <w:lang w:val="id"/>
        </w:rPr>
        <w:t xml:space="preserve"> yang merupakan relai yang bekerja dengan mengirimkan sinyal perintah pada PMT untuk menutup kembali setelah </w:t>
      </w:r>
      <w:proofErr w:type="spellStart"/>
      <w:r w:rsidRPr="00E25E48">
        <w:rPr>
          <w:rFonts w:ascii="Times New Roman" w:hAnsi="Times New Roman" w:cs="Times New Roman"/>
          <w:sz w:val="24"/>
          <w:szCs w:val="24"/>
          <w:lang w:val="id"/>
        </w:rPr>
        <w:t>sebelumya</w:t>
      </w:r>
      <w:proofErr w:type="spellEnd"/>
      <w:r w:rsidRPr="00E25E48">
        <w:rPr>
          <w:rFonts w:ascii="Times New Roman" w:hAnsi="Times New Roman" w:cs="Times New Roman"/>
          <w:sz w:val="24"/>
          <w:szCs w:val="24"/>
          <w:lang w:val="id"/>
        </w:rPr>
        <w:t xml:space="preserve"> terbuka (trip) dikarenakan gangguan yang bersifat temporer seperti hubung singkat.</w:t>
      </w:r>
    </w:p>
    <w:p w14:paraId="04CF1A2F" w14:textId="77777777" w:rsidR="00E25E48" w:rsidRPr="00E25E48" w:rsidRDefault="00E25E48" w:rsidP="00E25E48">
      <w:pPr>
        <w:keepNext/>
        <w:keepLines/>
        <w:spacing w:before="160" w:after="80"/>
        <w:ind w:right="140"/>
        <w:outlineLvl w:val="2"/>
        <w:rPr>
          <w:rFonts w:ascii="Times New Roman" w:eastAsia="Times New Roman" w:hAnsi="Times New Roman" w:cs="Times New Roman"/>
          <w:b/>
          <w:color w:val="000000" w:themeColor="text1"/>
          <w:sz w:val="24"/>
          <w:szCs w:val="28"/>
          <w:lang w:val="id"/>
        </w:rPr>
      </w:pPr>
      <w:bookmarkStart w:id="20" w:name="_Toc221706963"/>
      <w:r w:rsidRPr="00E25E48">
        <w:rPr>
          <w:rFonts w:ascii="Times New Roman" w:eastAsia="Times New Roman" w:hAnsi="Times New Roman" w:cs="Times New Roman"/>
          <w:b/>
          <w:color w:val="000000" w:themeColor="text1"/>
          <w:sz w:val="24"/>
          <w:szCs w:val="28"/>
          <w:lang w:val="id"/>
        </w:rPr>
        <w:t>2.2.6 Rugi – Rugi Daya</w:t>
      </w:r>
      <w:bookmarkEnd w:id="20"/>
    </w:p>
    <w:p w14:paraId="182C331A" w14:textId="77777777" w:rsidR="00E25E48" w:rsidRPr="00E25E48" w:rsidRDefault="00E25E48" w:rsidP="00E25E48">
      <w:pPr>
        <w:spacing w:after="0" w:line="360" w:lineRule="auto"/>
        <w:ind w:left="567" w:right="140" w:firstLine="567"/>
        <w:jc w:val="both"/>
        <w:rPr>
          <w:rFonts w:ascii="Times New Roman" w:eastAsia="Times New Roman" w:hAnsi="Times New Roman" w:cs="Times New Roman"/>
          <w:kern w:val="0"/>
          <w:sz w:val="24"/>
          <w:lang w:val="id"/>
          <w14:ligatures w14:val="none"/>
        </w:rPr>
      </w:pPr>
      <w:r w:rsidRPr="00E25E48">
        <w:rPr>
          <w:rFonts w:ascii="Times New Roman" w:hAnsi="Times New Roman" w:cs="Times New Roman"/>
          <w:sz w:val="24"/>
          <w:szCs w:val="24"/>
        </w:rPr>
        <w:t xml:space="preserve">Kehilangan daya, juga dikenal sebagai "rugi daya", adalah energi yang terbuang saat energi dikirim dari lokasi pembangkitan ke titik beban listrik melalui jalur transmisi. </w:t>
      </w:r>
      <w:r w:rsidRPr="00E25E48">
        <w:rPr>
          <w:rFonts w:ascii="Times New Roman" w:eastAsia="Times New Roman" w:hAnsi="Times New Roman" w:cs="Times New Roman"/>
          <w:kern w:val="0"/>
          <w:sz w:val="24"/>
          <w:lang w:val="id"/>
          <w14:ligatures w14:val="none"/>
        </w:rPr>
        <w:t>Nilai resistansi konduktor, yang dihitung dalam ohm/</w:t>
      </w:r>
      <w:proofErr w:type="spellStart"/>
      <w:r w:rsidRPr="00E25E48">
        <w:rPr>
          <w:rFonts w:ascii="Times New Roman" w:eastAsia="Times New Roman" w:hAnsi="Times New Roman" w:cs="Times New Roman"/>
          <w:kern w:val="0"/>
          <w:sz w:val="24"/>
          <w:lang w:val="id"/>
          <w14:ligatures w14:val="none"/>
        </w:rPr>
        <w:t>km</w:t>
      </w:r>
      <w:proofErr w:type="spellEnd"/>
      <w:r w:rsidRPr="00E25E48">
        <w:rPr>
          <w:rFonts w:ascii="Times New Roman" w:eastAsia="Times New Roman" w:hAnsi="Times New Roman" w:cs="Times New Roman"/>
          <w:kern w:val="0"/>
          <w:sz w:val="24"/>
          <w:lang w:val="id"/>
          <w14:ligatures w14:val="none"/>
        </w:rPr>
        <w:t>, adalah penyebab utama rugi daya. Nilai resistansi konduktor menyebabkan energi listrik terbuang menjadi panas ketika arus mengalir melaluinya. Panjang saluran juga mempengaruhi rugi daya, karena nilai resistansi konduktor lebih besar seiring dengan panjang saluran di mana satuan dari impedansi konduktor tersebut di nyatakan dalam satuan ohm/</w:t>
      </w:r>
      <w:proofErr w:type="spellStart"/>
      <w:r w:rsidRPr="00E25E48">
        <w:rPr>
          <w:rFonts w:ascii="Times New Roman" w:eastAsia="Times New Roman" w:hAnsi="Times New Roman" w:cs="Times New Roman"/>
          <w:kern w:val="0"/>
          <w:sz w:val="24"/>
          <w:lang w:val="id"/>
          <w14:ligatures w14:val="none"/>
        </w:rPr>
        <w:t>km</w:t>
      </w:r>
      <w:proofErr w:type="spellEnd"/>
      <w:r w:rsidRPr="00E25E48">
        <w:rPr>
          <w:rFonts w:ascii="Times New Roman" w:eastAsia="Times New Roman" w:hAnsi="Times New Roman" w:cs="Times New Roman"/>
          <w:kern w:val="0"/>
          <w:sz w:val="24"/>
          <w:lang w:val="id"/>
          <w14:ligatures w14:val="none"/>
        </w:rPr>
        <w:t xml:space="preserve"> yang terakhir adalah disebabkan oleh beban listrik. Arus yang mengalir pada konduktor adalah akibat dari adanya beban, sehingga semakin besar nilai beban maka akan semakin besar pula arus yang mengalir pada konduktor sehingga menyebabkan lebih banyak energi listrik yang terbuang menjadi panas </w:t>
      </w:r>
      <w:r w:rsidRPr="00E25E48">
        <w:rPr>
          <w:rFonts w:ascii="Times New Roman" w:eastAsia="Times New Roman" w:hAnsi="Times New Roman" w:cs="Times New Roman"/>
          <w:kern w:val="0"/>
          <w:sz w:val="24"/>
          <w:lang w:val="id"/>
          <w14:ligatures w14:val="none"/>
        </w:rPr>
        <w:fldChar w:fldCharType="begin" w:fldLock="1"/>
      </w:r>
      <w:r w:rsidRPr="00E25E48">
        <w:rPr>
          <w:rFonts w:ascii="Times New Roman" w:eastAsia="Times New Roman" w:hAnsi="Times New Roman" w:cs="Times New Roman"/>
          <w:kern w:val="0"/>
          <w:sz w:val="24"/>
          <w:lang w:val="id"/>
          <w14:ligatures w14:val="none"/>
        </w:rPr>
        <w:instrText>ADDIN CSL_CITATION {"citationItems":[{"id":"ITEM-1","itemData":{"author":[{"dropping-particle":"","family":"Koesardhinata","given":"Septian Ardhana","non-dropping-particle":"","parse-names":false,"suffix":""},{"dropping-particle":"","family":"Andriawan","given":"Aris Heri","non-dropping-particle":"","parse-names":false,"suffix":""},{"dropping-particle":"","family":"Budiono","given":"Gatut","non-dropping-particle":"","parse-names":false,"suffix":""},{"dropping-particle":"","family":"Wardah","given":"Izzah Aula","non-dropping-particle":"","parse-names":false,"suffix":""}],"container-title":"EL Sains","id":"ITEM-1","issue":"1","issued":{"date-parts":[["2023"]]},"page":"55-58","title":"Analisa rugi-rugi daya pada Jaringan Transmisi 150 KV Gardu Induk Waru bay Sidoarjo","type":"article-journal","volume":"5"},"uris":["http://www.mendeley.com/documents/?uuid=19e6d015-90be-4d96-b283-c147b33981fb"]}],"mendeley":{"formattedCitation":"(Koesardhinata et al., 2023)","plainTextFormattedCitation":"(Koesardhinata et al., 2023)","previouslyFormattedCitation":"(Koesardhinata et al., 2023)"},"properties":{"noteIndex":0},"schema":"https://github.com/citation-style-language/schema/raw/master/csl-citation.json"}</w:instrText>
      </w:r>
      <w:r w:rsidRPr="00E25E48">
        <w:rPr>
          <w:rFonts w:ascii="Times New Roman" w:eastAsia="Times New Roman" w:hAnsi="Times New Roman" w:cs="Times New Roman"/>
          <w:kern w:val="0"/>
          <w:sz w:val="24"/>
          <w:lang w:val="id"/>
          <w14:ligatures w14:val="none"/>
        </w:rPr>
        <w:fldChar w:fldCharType="separate"/>
      </w:r>
      <w:r w:rsidRPr="00E25E48">
        <w:rPr>
          <w:rFonts w:ascii="Times New Roman" w:eastAsia="Times New Roman" w:hAnsi="Times New Roman" w:cs="Times New Roman"/>
          <w:noProof/>
          <w:kern w:val="0"/>
          <w:sz w:val="24"/>
          <w:lang w:val="id"/>
          <w14:ligatures w14:val="none"/>
        </w:rPr>
        <w:t>(Koesardhinata et al., 2023)</w:t>
      </w:r>
      <w:r w:rsidRPr="00E25E48">
        <w:rPr>
          <w:rFonts w:ascii="Times New Roman" w:eastAsia="Times New Roman" w:hAnsi="Times New Roman" w:cs="Times New Roman"/>
          <w:kern w:val="0"/>
          <w:sz w:val="24"/>
          <w:lang w:val="id"/>
          <w14:ligatures w14:val="none"/>
        </w:rPr>
        <w:fldChar w:fldCharType="end"/>
      </w:r>
      <w:r w:rsidRPr="00E25E48">
        <w:rPr>
          <w:rFonts w:ascii="Times New Roman" w:eastAsia="Times New Roman" w:hAnsi="Times New Roman" w:cs="Times New Roman"/>
          <w:kern w:val="0"/>
          <w:sz w:val="24"/>
          <w:lang w:val="id"/>
          <w14:ligatures w14:val="none"/>
        </w:rPr>
        <w:t>.</w:t>
      </w:r>
    </w:p>
    <w:p w14:paraId="72B11E7F" w14:textId="77777777" w:rsidR="00E25E48" w:rsidRPr="00E25E48" w:rsidRDefault="00E25E48" w:rsidP="00E25E48">
      <w:pPr>
        <w:spacing w:after="0" w:line="360" w:lineRule="auto"/>
        <w:ind w:left="567" w:right="140" w:firstLine="567"/>
        <w:jc w:val="both"/>
        <w:rPr>
          <w:rFonts w:ascii="Times New Roman" w:hAnsi="Times New Roman" w:cs="Times New Roman"/>
          <w:sz w:val="24"/>
          <w:szCs w:val="24"/>
          <w:lang w:val="id"/>
        </w:rPr>
      </w:pPr>
      <w:r w:rsidRPr="00E25E48">
        <w:rPr>
          <w:rFonts w:ascii="Times New Roman" w:eastAsia="Times New Roman" w:hAnsi="Times New Roman" w:cs="Times New Roman"/>
          <w:kern w:val="0"/>
          <w:sz w:val="24"/>
          <w:szCs w:val="24"/>
          <w:lang w:val="id"/>
          <w14:ligatures w14:val="none"/>
        </w:rPr>
        <w:lastRenderedPageBreak/>
        <w:t>Standar Rugi – rugi daya (</w:t>
      </w:r>
      <w:proofErr w:type="spellStart"/>
      <w:r w:rsidRPr="00E25E48">
        <w:rPr>
          <w:rFonts w:ascii="Times New Roman" w:eastAsia="Times New Roman" w:hAnsi="Times New Roman" w:cs="Times New Roman"/>
          <w:i/>
          <w:iCs/>
          <w:kern w:val="0"/>
          <w:sz w:val="24"/>
          <w:szCs w:val="24"/>
          <w:lang w:val="id"/>
          <w14:ligatures w14:val="none"/>
        </w:rPr>
        <w:t>losses</w:t>
      </w:r>
      <w:proofErr w:type="spellEnd"/>
      <w:r w:rsidRPr="00E25E48">
        <w:rPr>
          <w:rFonts w:ascii="Times New Roman" w:eastAsia="Times New Roman" w:hAnsi="Times New Roman" w:cs="Times New Roman"/>
          <w:kern w:val="0"/>
          <w:sz w:val="24"/>
          <w:szCs w:val="24"/>
          <w:lang w:val="id"/>
          <w14:ligatures w14:val="none"/>
        </w:rPr>
        <w:t xml:space="preserve">) sistem yang diizinkan untuk menentukan keandalan pada sistem adalah tidak lebih dari 5% total pembebanan dari sistem </w:t>
      </w:r>
      <w:sdt>
        <w:sdtPr>
          <w:rPr>
            <w:lang w:val="id"/>
          </w:rPr>
          <w:id w:val="1792929832"/>
          <w:citation/>
        </w:sdtPr>
        <w:sdtContent>
          <w:r w:rsidRPr="00E25E48">
            <w:rPr>
              <w:rFonts w:ascii="Times New Roman" w:eastAsia="Times New Roman" w:hAnsi="Times New Roman" w:cs="Times New Roman"/>
              <w:kern w:val="0"/>
              <w:sz w:val="24"/>
              <w:szCs w:val="24"/>
              <w:lang w:val="id"/>
              <w14:ligatures w14:val="none"/>
            </w:rPr>
            <w:fldChar w:fldCharType="begin"/>
          </w:r>
          <w:r w:rsidRPr="00E25E48">
            <w:rPr>
              <w:rFonts w:ascii="Times New Roman" w:eastAsia="Times New Roman" w:hAnsi="Times New Roman" w:cs="Times New Roman"/>
              <w:kern w:val="0"/>
              <w:sz w:val="24"/>
              <w:szCs w:val="24"/>
              <w14:ligatures w14:val="none"/>
            </w:rPr>
            <w:instrText xml:space="preserve">CITATION SPL87 \t  \l 1057 </w:instrText>
          </w:r>
          <w:r w:rsidRPr="00E25E48">
            <w:rPr>
              <w:rFonts w:ascii="Times New Roman" w:eastAsia="Times New Roman" w:hAnsi="Times New Roman" w:cs="Times New Roman"/>
              <w:kern w:val="0"/>
              <w:sz w:val="24"/>
              <w:szCs w:val="24"/>
              <w:lang w:val="id"/>
              <w14:ligatures w14:val="none"/>
            </w:rPr>
            <w:fldChar w:fldCharType="separate"/>
          </w:r>
          <w:r w:rsidRPr="00E25E48">
            <w:rPr>
              <w:rFonts w:ascii="Times New Roman" w:eastAsia="Times New Roman" w:hAnsi="Times New Roman" w:cs="Times New Roman"/>
              <w:noProof/>
              <w:kern w:val="0"/>
              <w:sz w:val="24"/>
              <w:szCs w:val="24"/>
              <w14:ligatures w14:val="none"/>
            </w:rPr>
            <w:t>(SPLN, 1987)</w:t>
          </w:r>
          <w:r w:rsidRPr="00E25E48">
            <w:rPr>
              <w:rFonts w:ascii="Times New Roman" w:eastAsia="Times New Roman" w:hAnsi="Times New Roman" w:cs="Times New Roman"/>
              <w:kern w:val="0"/>
              <w:sz w:val="24"/>
              <w:szCs w:val="24"/>
              <w:lang w:val="id"/>
              <w14:ligatures w14:val="none"/>
            </w:rPr>
            <w:fldChar w:fldCharType="end"/>
          </w:r>
        </w:sdtContent>
      </w:sdt>
    </w:p>
    <w:p w14:paraId="0FEBD4DE" w14:textId="77777777" w:rsidR="00E25E48" w:rsidRPr="00E25E48" w:rsidRDefault="00E25E48" w:rsidP="00E25E48">
      <w:pPr>
        <w:spacing w:after="0" w:line="360" w:lineRule="auto"/>
        <w:ind w:left="567" w:right="140" w:firstLine="567"/>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Rugi – rugi daya ini dapat di atasi dengan melakukan metode di antaranya adalah dengan mengubah ukuran penghantar dengan diameter yang lebih besar dan memilih konduktor dengan resistansi atau nilai tahanan yang cenderung rendah </w:t>
      </w:r>
      <w:r w:rsidRPr="00E25E48">
        <w:rPr>
          <w:rFonts w:ascii="Times New Roman" w:hAnsi="Times New Roman" w:cs="Times New Roman"/>
          <w:sz w:val="24"/>
          <w:szCs w:val="24"/>
          <w:lang w:val="id"/>
        </w:rPr>
        <w:fldChar w:fldCharType="begin" w:fldLock="1"/>
      </w:r>
      <w:r w:rsidRPr="00E25E48">
        <w:rPr>
          <w:rFonts w:ascii="Times New Roman" w:hAnsi="Times New Roman" w:cs="Times New Roman"/>
          <w:sz w:val="24"/>
          <w:szCs w:val="24"/>
          <w:lang w:val="id"/>
        </w:rPr>
        <w:instrText>ADDIN CSL_CITATION {"citationItems":[{"id":"ITEM-1","itemData":{"DOI":"10.31851/ampere.v8i1.11635","ISSN":"2477-2755","abstract":"The electrical quality, especially voltage fluctuations, is very important to remain stable in supplying voltage to consumers. PT. PLN (Persero) has a minimum voltage limit of -5% and a maximum of +10% which is regulated in the Minister of Energy and Mineral Resources no. 3 of 2007 in the transmission system. However, the 150 KV transmission system often experiences voltage drops caused by conductors that are too long and inappropriate loads, so that in maintaining good transmission quality, a reliable system is needed. One of them is GI Cerme which has a double busbar type, which separates the two Java-Bali transmission sub-systems and is connected to supplies from West Surabaya GI and Lamongan GI. Even so, the Lamongan-Cerme network with a length of 26.77KMS and transformer load causes a voltage drop, in the case that occurred in April 2023 at GI Cerme at peak load it experienced a voltage drop of up to 137 KV, so it is necessary to overcome the voltage drop problem the transmission system was repaired at GI Cerme. Through the digsilent application, it is possible to simulate better system planning at GI Cerme so that the voltage can be repaired according to standards.","author":[{"dropping-particle":"","family":"Raka Trialviano Bagus","given":"","non-dropping-particle":"","parse-names":false,"suffix":""},{"dropping-particle":"","family":"Irawan","given":"Denny","non-dropping-particle":"","parse-names":false,"suffix":""}],"container-title":"Jurnal Ampere","id":"ITEM-1","issue":"1","issued":{"date-parts":[["2023"]]},"page":"10-21","title":"Analisis Perbaikan Jatuh Tegangan Pada Sistem Transmisi 150kV Gardu Induk Cerme Menggunakan Aplikasi Digsilent","type":"article-journal","volume":"8"},"uris":["http://www.mendeley.com/documents/?uuid=906c2b4b-26c9-4919-9ead-400c78dc23cd"]}],"mendeley":{"formattedCitation":"(Raka Trialviano Bagus &amp; Irawan, 2023)","plainTextFormattedCitation":"(Raka Trialviano Bagus &amp; Irawan, 2023)","previouslyFormattedCitation":"(Raka Trialviano Bagus &amp; Irawan, 2023)"},"properties":{"noteIndex":0},"schema":"https://github.com/citation-style-language/schema/raw/master/csl-citation.json"}</w:instrText>
      </w:r>
      <w:r w:rsidRPr="00E25E48">
        <w:rPr>
          <w:rFonts w:ascii="Times New Roman" w:hAnsi="Times New Roman" w:cs="Times New Roman"/>
          <w:sz w:val="24"/>
          <w:szCs w:val="24"/>
          <w:lang w:val="id"/>
        </w:rPr>
        <w:fldChar w:fldCharType="separate"/>
      </w:r>
      <w:r w:rsidRPr="00E25E48">
        <w:rPr>
          <w:rFonts w:ascii="Times New Roman" w:hAnsi="Times New Roman" w:cs="Times New Roman"/>
          <w:noProof/>
          <w:sz w:val="24"/>
          <w:szCs w:val="24"/>
          <w:lang w:val="id"/>
        </w:rPr>
        <w:t>(Raka Trialviano Bagus &amp; Irawan, 2023)</w:t>
      </w:r>
      <w:r w:rsidRPr="00E25E48">
        <w:rPr>
          <w:rFonts w:ascii="Times New Roman" w:hAnsi="Times New Roman" w:cs="Times New Roman"/>
          <w:sz w:val="24"/>
          <w:szCs w:val="24"/>
          <w:lang w:val="id"/>
        </w:rPr>
        <w:fldChar w:fldCharType="end"/>
      </w:r>
      <w:r w:rsidRPr="00E25E48">
        <w:rPr>
          <w:rFonts w:ascii="Times New Roman" w:hAnsi="Times New Roman" w:cs="Times New Roman"/>
          <w:sz w:val="24"/>
          <w:szCs w:val="24"/>
          <w:lang w:val="id"/>
        </w:rPr>
        <w:t>. Sesuai dengan persamaan dasar resistansi jenis konduktor  berikut :</w:t>
      </w:r>
    </w:p>
    <w:p w14:paraId="6551FD52" w14:textId="77777777" w:rsidR="00E25E48" w:rsidRPr="00E25E48" w:rsidRDefault="00E25E48" w:rsidP="00E25E48">
      <w:pPr>
        <w:spacing w:after="0" w:line="360" w:lineRule="auto"/>
        <w:ind w:right="140" w:firstLine="567"/>
        <w:jc w:val="both"/>
        <w:rPr>
          <w:rFonts w:ascii="Times New Roman" w:hAnsi="Times New Roman" w:cs="Times New Roman"/>
          <w:sz w:val="24"/>
          <w:szCs w:val="24"/>
          <w:lang w:val="id"/>
        </w:rPr>
      </w:pPr>
      <w:r w:rsidRPr="00E25E48">
        <w:rPr>
          <w:rFonts w:ascii="Times New Roman" w:hAnsi="Times New Roman" w:cs="Times New Roman"/>
          <w:sz w:val="24"/>
          <w:szCs w:val="24"/>
          <w:lang w:val="id"/>
        </w:rPr>
        <w:t xml:space="preserve">R = ρ × </w:t>
      </w:r>
      <m:oMath>
        <m:f>
          <m:fPr>
            <m:ctrlPr>
              <w:rPr>
                <w:rFonts w:ascii="Cambria Math" w:hAnsi="Cambria Math" w:cs="Times New Roman"/>
                <w:i/>
                <w:sz w:val="24"/>
                <w:szCs w:val="24"/>
                <w:lang w:val="id"/>
              </w:rPr>
            </m:ctrlPr>
          </m:fPr>
          <m:num>
            <m:r>
              <w:rPr>
                <w:rFonts w:ascii="Cambria Math" w:hAnsi="Cambria Math" w:cs="Times New Roman"/>
                <w:sz w:val="24"/>
                <w:szCs w:val="24"/>
                <w:lang w:val="id"/>
              </w:rPr>
              <m:t>l</m:t>
            </m:r>
          </m:num>
          <m:den>
            <m:r>
              <w:rPr>
                <w:rFonts w:ascii="Cambria Math" w:hAnsi="Cambria Math" w:cs="Times New Roman"/>
                <w:sz w:val="24"/>
                <w:szCs w:val="24"/>
                <w:lang w:val="id"/>
              </w:rPr>
              <m:t>A</m:t>
            </m:r>
          </m:den>
        </m:f>
      </m:oMath>
      <w:r w:rsidRPr="00E25E48">
        <w:rPr>
          <w:rFonts w:ascii="Times New Roman" w:eastAsiaTheme="minorEastAsia" w:hAnsi="Times New Roman" w:cs="Times New Roman"/>
          <w:sz w:val="24"/>
          <w:szCs w:val="24"/>
          <w:lang w:val="id"/>
        </w:rPr>
        <w:tab/>
      </w:r>
      <w:r w:rsidRPr="00E25E48">
        <w:rPr>
          <w:rFonts w:ascii="Times New Roman" w:eastAsiaTheme="minorEastAsia" w:hAnsi="Times New Roman" w:cs="Times New Roman"/>
          <w:sz w:val="24"/>
          <w:szCs w:val="24"/>
          <w:lang w:val="id"/>
        </w:rPr>
        <w:tab/>
      </w:r>
      <w:r w:rsidRPr="00E25E48">
        <w:rPr>
          <w:rFonts w:ascii="Times New Roman" w:eastAsiaTheme="minorEastAsia" w:hAnsi="Times New Roman" w:cs="Times New Roman"/>
          <w:sz w:val="24"/>
          <w:szCs w:val="24"/>
          <w:lang w:val="id"/>
        </w:rPr>
        <w:tab/>
      </w:r>
      <w:r w:rsidRPr="00E25E48">
        <w:rPr>
          <w:rFonts w:ascii="Times New Roman" w:eastAsiaTheme="minorEastAsia" w:hAnsi="Times New Roman" w:cs="Times New Roman"/>
          <w:sz w:val="24"/>
          <w:szCs w:val="24"/>
          <w:lang w:val="id"/>
        </w:rPr>
        <w:tab/>
      </w:r>
      <w:r w:rsidRPr="00E25E48">
        <w:rPr>
          <w:rFonts w:ascii="Times New Roman" w:eastAsiaTheme="minorEastAsia" w:hAnsi="Times New Roman" w:cs="Times New Roman"/>
          <w:sz w:val="24"/>
          <w:szCs w:val="24"/>
          <w:lang w:val="id"/>
        </w:rPr>
        <w:tab/>
      </w:r>
      <w:r w:rsidRPr="00E25E48">
        <w:rPr>
          <w:rFonts w:ascii="Times New Roman" w:eastAsiaTheme="minorEastAsia" w:hAnsi="Times New Roman" w:cs="Times New Roman"/>
          <w:sz w:val="24"/>
          <w:szCs w:val="24"/>
          <w:lang w:val="id"/>
        </w:rPr>
        <w:tab/>
      </w:r>
      <w:r w:rsidRPr="00E25E48">
        <w:rPr>
          <w:rFonts w:ascii="Times New Roman" w:eastAsiaTheme="minorEastAsia" w:hAnsi="Times New Roman" w:cs="Times New Roman"/>
          <w:sz w:val="24"/>
          <w:szCs w:val="24"/>
          <w:lang w:val="id"/>
        </w:rPr>
        <w:tab/>
      </w:r>
      <w:r w:rsidRPr="00E25E48">
        <w:rPr>
          <w:rFonts w:ascii="Times New Roman" w:eastAsiaTheme="minorEastAsia" w:hAnsi="Times New Roman" w:cs="Times New Roman"/>
          <w:sz w:val="24"/>
          <w:szCs w:val="24"/>
          <w:lang w:val="id"/>
        </w:rPr>
        <w:tab/>
        <w:t xml:space="preserve">          (2.1)</w:t>
      </w:r>
    </w:p>
    <w:p w14:paraId="1570273B" w14:textId="77777777" w:rsidR="00E25E48" w:rsidRPr="00E25E48" w:rsidRDefault="00E25E48" w:rsidP="00E25E48">
      <w:pPr>
        <w:spacing w:after="0" w:line="360" w:lineRule="auto"/>
        <w:ind w:left="567" w:right="140" w:firstLine="142"/>
        <w:jc w:val="both"/>
        <w:rPr>
          <w:rFonts w:ascii="Times New Roman" w:hAnsi="Times New Roman" w:cs="Times New Roman"/>
          <w:sz w:val="24"/>
          <w:szCs w:val="24"/>
          <w:lang w:val="id"/>
        </w:rPr>
      </w:pPr>
      <w:proofErr w:type="spellStart"/>
      <w:r w:rsidRPr="00E25E48">
        <w:rPr>
          <w:rFonts w:ascii="Times New Roman" w:hAnsi="Times New Roman" w:cs="Times New Roman"/>
          <w:sz w:val="24"/>
          <w:szCs w:val="24"/>
          <w:lang w:val="id"/>
        </w:rPr>
        <w:t>Dimana</w:t>
      </w:r>
      <w:proofErr w:type="spellEnd"/>
      <w:r w:rsidRPr="00E25E48">
        <w:rPr>
          <w:rFonts w:ascii="Times New Roman" w:hAnsi="Times New Roman" w:cs="Times New Roman"/>
          <w:sz w:val="24"/>
          <w:szCs w:val="24"/>
          <w:lang w:val="id"/>
        </w:rPr>
        <w:t xml:space="preserve"> :</w:t>
      </w:r>
    </w:p>
    <w:p w14:paraId="0A9DC041" w14:textId="77777777" w:rsidR="00E25E48" w:rsidRPr="00E25E48" w:rsidRDefault="00E25E48" w:rsidP="00E25E48">
      <w:pPr>
        <w:spacing w:after="0" w:line="360" w:lineRule="auto"/>
        <w:ind w:left="567" w:right="140" w:firstLine="142"/>
        <w:jc w:val="both"/>
        <w:rPr>
          <w:rFonts w:ascii="Times New Roman" w:hAnsi="Times New Roman" w:cs="Times New Roman"/>
          <w:sz w:val="24"/>
          <w:szCs w:val="24"/>
          <w:lang w:val="id"/>
        </w:rPr>
      </w:pPr>
      <w:r w:rsidRPr="00E25E48">
        <w:rPr>
          <w:rFonts w:ascii="Times New Roman" w:hAnsi="Times New Roman" w:cs="Times New Roman"/>
          <w:sz w:val="24"/>
          <w:szCs w:val="24"/>
          <w:lang w:val="id"/>
        </w:rPr>
        <w:t>R = Tahanan konduktor (Ω)</w:t>
      </w:r>
    </w:p>
    <w:p w14:paraId="60E52B78" w14:textId="77777777" w:rsidR="00E25E48" w:rsidRPr="00E25E48" w:rsidRDefault="00E25E48" w:rsidP="00E25E48">
      <w:pPr>
        <w:spacing w:after="0" w:line="360" w:lineRule="auto"/>
        <w:ind w:left="567" w:right="140" w:firstLine="142"/>
        <w:jc w:val="both"/>
        <w:rPr>
          <w:rFonts w:ascii="Times New Roman" w:hAnsi="Times New Roman" w:cs="Times New Roman"/>
          <w:sz w:val="24"/>
          <w:szCs w:val="24"/>
          <w:lang w:val="id"/>
        </w:rPr>
      </w:pPr>
      <w:r w:rsidRPr="00E25E48">
        <w:rPr>
          <w:rFonts w:ascii="Times New Roman" w:hAnsi="Times New Roman" w:cs="Times New Roman"/>
          <w:sz w:val="24"/>
          <w:szCs w:val="24"/>
          <w:lang w:val="id"/>
        </w:rPr>
        <w:t>Ρ  = Tahanan jenis konduktor (Ω.mm²/m)</w:t>
      </w:r>
    </w:p>
    <w:p w14:paraId="52C17ABA" w14:textId="77777777" w:rsidR="00E25E48" w:rsidRPr="00E25E48" w:rsidRDefault="00E25E48" w:rsidP="00E25E48">
      <w:pPr>
        <w:spacing w:after="0" w:line="360" w:lineRule="auto"/>
        <w:ind w:left="567" w:right="140" w:firstLine="142"/>
        <w:jc w:val="both"/>
        <w:rPr>
          <w:rFonts w:ascii="Times New Roman" w:hAnsi="Times New Roman" w:cs="Times New Roman"/>
          <w:sz w:val="24"/>
          <w:szCs w:val="24"/>
          <w:lang w:val="id"/>
        </w:rPr>
      </w:pPr>
      <w:r w:rsidRPr="00E25E48">
        <w:rPr>
          <w:rFonts w:ascii="Times New Roman" w:hAnsi="Times New Roman" w:cs="Times New Roman"/>
          <w:sz w:val="24"/>
          <w:szCs w:val="24"/>
          <w:lang w:val="id"/>
        </w:rPr>
        <w:t>l  = Panjang konduktor (m)</w:t>
      </w:r>
    </w:p>
    <w:p w14:paraId="638E0D21" w14:textId="77777777" w:rsidR="00E25E48" w:rsidRPr="00E25E48" w:rsidRDefault="00E25E48" w:rsidP="00E25E48">
      <w:pPr>
        <w:spacing w:after="0" w:line="360" w:lineRule="auto"/>
        <w:ind w:left="567" w:right="140" w:firstLine="142"/>
        <w:jc w:val="both"/>
        <w:rPr>
          <w:rFonts w:ascii="Times New Roman" w:hAnsi="Times New Roman" w:cs="Times New Roman"/>
          <w:sz w:val="24"/>
          <w:szCs w:val="24"/>
          <w:lang w:val="id"/>
        </w:rPr>
      </w:pPr>
      <w:r w:rsidRPr="00E25E48">
        <w:rPr>
          <w:rFonts w:ascii="Times New Roman" w:hAnsi="Times New Roman" w:cs="Times New Roman"/>
          <w:sz w:val="24"/>
          <w:szCs w:val="24"/>
          <w:lang w:val="id"/>
        </w:rPr>
        <w:t>A = Luas penampang konduktor (mm²)</w:t>
      </w:r>
    </w:p>
    <w:p w14:paraId="5B9AA9D7" w14:textId="77777777" w:rsidR="00E25E48" w:rsidRPr="00E25E48" w:rsidRDefault="00E25E48" w:rsidP="00E25E48">
      <w:pPr>
        <w:spacing w:after="0" w:line="360" w:lineRule="auto"/>
        <w:ind w:left="567" w:right="140" w:firstLine="567"/>
        <w:jc w:val="both"/>
        <w:rPr>
          <w:rFonts w:ascii="Times New Roman" w:hAnsi="Times New Roman" w:cs="Times New Roman"/>
          <w:sz w:val="24"/>
          <w:szCs w:val="24"/>
          <w:lang w:val="id"/>
        </w:rPr>
      </w:pPr>
      <w:r w:rsidRPr="00E25E48">
        <w:rPr>
          <w:rFonts w:ascii="Times New Roman" w:hAnsi="Times New Roman" w:cs="Times New Roman"/>
          <w:sz w:val="24"/>
          <w:szCs w:val="24"/>
          <w:lang w:val="id"/>
        </w:rPr>
        <w:tab/>
        <w:t>Terlihat dari persamaan tersebut bahwasanya nilai resistansi atau tahanan konduktor akan berbanding lurus dengan panjang konduktor dan berbanding terbalik dengan luas penampang konduktornya. Hal ini membuktikan bahwa memperluas diameter konduktor dapat menjadi metode untuk mengatasi rugi – rugi daya pada saluran.</w:t>
      </w:r>
    </w:p>
    <w:p w14:paraId="57728ACD" w14:textId="77777777" w:rsidR="00E25E48" w:rsidRPr="00E25E48" w:rsidRDefault="00E25E48" w:rsidP="00E25E48">
      <w:pPr>
        <w:keepNext/>
        <w:keepLines/>
        <w:spacing w:before="160" w:after="80"/>
        <w:outlineLvl w:val="2"/>
        <w:rPr>
          <w:rFonts w:ascii="Times New Roman" w:eastAsiaTheme="majorEastAsia" w:hAnsi="Times New Roman" w:cs="Times New Roman"/>
          <w:b/>
          <w:color w:val="000000" w:themeColor="text1"/>
          <w:sz w:val="24"/>
          <w:szCs w:val="28"/>
        </w:rPr>
      </w:pPr>
      <w:bookmarkStart w:id="21" w:name="_Toc221706964"/>
      <w:r w:rsidRPr="00E25E48">
        <w:rPr>
          <w:rFonts w:ascii="Times New Roman" w:eastAsiaTheme="majorEastAsia" w:hAnsi="Times New Roman" w:cs="Times New Roman"/>
          <w:b/>
          <w:color w:val="000000" w:themeColor="text1"/>
          <w:sz w:val="24"/>
          <w:szCs w:val="28"/>
        </w:rPr>
        <w:t>2.2.7 Jatuh Tegangan</w:t>
      </w:r>
      <w:bookmarkEnd w:id="21"/>
    </w:p>
    <w:p w14:paraId="6043B150" w14:textId="77777777" w:rsidR="00E25E48" w:rsidRPr="00E25E48" w:rsidRDefault="00E25E48" w:rsidP="00E25E48">
      <w:pPr>
        <w:spacing w:after="0" w:line="360" w:lineRule="auto"/>
        <w:ind w:left="567" w:right="140" w:firstLine="567"/>
        <w:jc w:val="both"/>
        <w:rPr>
          <w:rFonts w:ascii="Times New Roman" w:hAnsi="Times New Roman" w:cs="Times New Roman"/>
          <w:sz w:val="24"/>
          <w:szCs w:val="24"/>
        </w:rPr>
      </w:pPr>
      <w:r w:rsidRPr="00E25E48">
        <w:rPr>
          <w:rFonts w:ascii="Times New Roman" w:hAnsi="Times New Roman" w:cs="Times New Roman"/>
          <w:sz w:val="24"/>
          <w:szCs w:val="24"/>
        </w:rPr>
        <w:t>Dalam istilah "</w:t>
      </w:r>
      <w:r w:rsidRPr="00E25E48">
        <w:rPr>
          <w:rFonts w:ascii="Times New Roman" w:hAnsi="Times New Roman" w:cs="Times New Roman"/>
          <w:i/>
          <w:iCs/>
          <w:sz w:val="24"/>
          <w:szCs w:val="24"/>
        </w:rPr>
        <w:t xml:space="preserve">Drop </w:t>
      </w:r>
      <w:proofErr w:type="spellStart"/>
      <w:r w:rsidRPr="00E25E48">
        <w:rPr>
          <w:rFonts w:ascii="Times New Roman" w:hAnsi="Times New Roman" w:cs="Times New Roman"/>
          <w:i/>
          <w:iCs/>
          <w:sz w:val="24"/>
          <w:szCs w:val="24"/>
        </w:rPr>
        <w:t>Voltage</w:t>
      </w:r>
      <w:proofErr w:type="spellEnd"/>
      <w:r w:rsidRPr="00E25E48">
        <w:rPr>
          <w:rFonts w:ascii="Times New Roman" w:hAnsi="Times New Roman" w:cs="Times New Roman"/>
          <w:sz w:val="24"/>
          <w:szCs w:val="24"/>
        </w:rPr>
        <w:t xml:space="preserve">" atau "jatuh tegangan" digambarkan hilangnya tegangan pada suatu penghantar selama proses penyaluran daya listrik. Arus yang mengalir melalui resistansi konduktor adalah salah satu faktor yang mempengaruhi dan memperparah penurunan tegangan ini, karena  jika arus yang mengalir melalui konduktor semakin tinggi maka nilai </w:t>
      </w:r>
      <w:r w:rsidRPr="00E25E48">
        <w:rPr>
          <w:rFonts w:ascii="Times New Roman" w:hAnsi="Times New Roman" w:cs="Times New Roman"/>
          <w:i/>
          <w:iCs/>
          <w:sz w:val="24"/>
          <w:szCs w:val="24"/>
        </w:rPr>
        <w:t xml:space="preserve">drop </w:t>
      </w:r>
      <w:proofErr w:type="spellStart"/>
      <w:r w:rsidRPr="00E25E48">
        <w:rPr>
          <w:rFonts w:ascii="Times New Roman" w:hAnsi="Times New Roman" w:cs="Times New Roman"/>
          <w:i/>
          <w:iCs/>
          <w:sz w:val="24"/>
          <w:szCs w:val="24"/>
        </w:rPr>
        <w:t>voltage</w:t>
      </w:r>
      <w:proofErr w:type="spellEnd"/>
      <w:r w:rsidRPr="00E25E48">
        <w:rPr>
          <w:rFonts w:ascii="Times New Roman" w:hAnsi="Times New Roman" w:cs="Times New Roman"/>
          <w:sz w:val="24"/>
          <w:szCs w:val="24"/>
        </w:rPr>
        <w:t xml:space="preserve"> juga akan semakin tinggi. Nilai impedansi saluran, yang merupakan akumulasi dari resistansi dan reaktansi penghantar, merupakan komponen tambahan yang menyebabkan </w:t>
      </w:r>
      <w:r w:rsidRPr="00E25E48">
        <w:rPr>
          <w:rFonts w:ascii="Times New Roman" w:hAnsi="Times New Roman" w:cs="Times New Roman"/>
          <w:i/>
          <w:iCs/>
          <w:sz w:val="24"/>
          <w:szCs w:val="24"/>
        </w:rPr>
        <w:t xml:space="preserve">drop </w:t>
      </w:r>
      <w:proofErr w:type="spellStart"/>
      <w:r w:rsidRPr="00E25E48">
        <w:rPr>
          <w:rFonts w:ascii="Times New Roman" w:hAnsi="Times New Roman" w:cs="Times New Roman"/>
          <w:i/>
          <w:iCs/>
          <w:sz w:val="24"/>
          <w:szCs w:val="24"/>
        </w:rPr>
        <w:t>voltage</w:t>
      </w:r>
      <w:proofErr w:type="spellEnd"/>
      <w:r w:rsidRPr="00E25E48">
        <w:rPr>
          <w:rFonts w:ascii="Times New Roman" w:hAnsi="Times New Roman" w:cs="Times New Roman"/>
          <w:sz w:val="24"/>
          <w:szCs w:val="24"/>
        </w:rPr>
        <w:t xml:space="preserve"> ini. Tentu saja, jika nilai impedansi saluran semakin tinggi, nilai </w:t>
      </w:r>
      <w:r w:rsidRPr="00E25E48">
        <w:rPr>
          <w:rFonts w:ascii="Times New Roman" w:hAnsi="Times New Roman" w:cs="Times New Roman"/>
          <w:i/>
          <w:iCs/>
          <w:sz w:val="24"/>
          <w:szCs w:val="24"/>
        </w:rPr>
        <w:t xml:space="preserve">drop </w:t>
      </w:r>
      <w:proofErr w:type="spellStart"/>
      <w:r w:rsidRPr="00E25E48">
        <w:rPr>
          <w:rFonts w:ascii="Times New Roman" w:hAnsi="Times New Roman" w:cs="Times New Roman"/>
          <w:i/>
          <w:iCs/>
          <w:sz w:val="24"/>
          <w:szCs w:val="24"/>
        </w:rPr>
        <w:t>voltage</w:t>
      </w:r>
      <w:proofErr w:type="spellEnd"/>
      <w:r w:rsidRPr="00E25E48">
        <w:rPr>
          <w:rFonts w:ascii="Times New Roman" w:hAnsi="Times New Roman" w:cs="Times New Roman"/>
          <w:sz w:val="24"/>
          <w:szCs w:val="24"/>
        </w:rPr>
        <w:t xml:space="preserve"> juga akan semakin besar. Impedansi penghantar ini dipengaruhi oleh luas penampang konduktor. </w:t>
      </w:r>
    </w:p>
    <w:p w14:paraId="1FF637E9" w14:textId="77777777" w:rsidR="00E25E48" w:rsidRPr="00E25E48" w:rsidRDefault="00E25E48" w:rsidP="00E25E48">
      <w:pPr>
        <w:spacing w:after="0" w:line="360" w:lineRule="auto"/>
        <w:ind w:left="567" w:right="140" w:firstLine="567"/>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lastRenderedPageBreak/>
        <w:t>Sehingga untuk menjaga agar tegangan ini tidak naik atau turun berlebihan dan berakhir membahayakan sistem maka PT. PLN (Persero) mengeluarkan standar untuk batas tegangan yang di izinkan dalam sistem yaitu +5% dan -10% dari tegangan nominal</w:t>
      </w:r>
      <w:sdt>
        <w:sdtPr>
          <w:rPr>
            <w:rFonts w:ascii="Times New Roman" w:eastAsia="Times New Roman" w:hAnsi="Times New Roman" w:cs="Times New Roman"/>
            <w:kern w:val="0"/>
            <w:sz w:val="24"/>
            <w:szCs w:val="24"/>
            <w:lang w:val="id"/>
            <w14:ligatures w14:val="none"/>
          </w:rPr>
          <w:id w:val="1610778791"/>
          <w:citation/>
        </w:sdtPr>
        <w:sdtContent>
          <w:r w:rsidRPr="00E25E48">
            <w:rPr>
              <w:rFonts w:ascii="Times New Roman" w:eastAsia="Times New Roman" w:hAnsi="Times New Roman" w:cs="Times New Roman"/>
              <w:kern w:val="0"/>
              <w:sz w:val="24"/>
              <w:szCs w:val="24"/>
              <w:lang w:val="id"/>
              <w14:ligatures w14:val="none"/>
            </w:rPr>
            <w:fldChar w:fldCharType="begin"/>
          </w:r>
          <w:r w:rsidRPr="00E25E48">
            <w:rPr>
              <w:rFonts w:ascii="Times New Roman" w:eastAsia="Times New Roman" w:hAnsi="Times New Roman" w:cs="Times New Roman"/>
              <w:kern w:val="0"/>
              <w:sz w:val="24"/>
              <w:szCs w:val="24"/>
              <w14:ligatures w14:val="none"/>
            </w:rPr>
            <w:instrText xml:space="preserve">CITATION SPL951 \t  \l 1057 </w:instrText>
          </w:r>
          <w:r w:rsidRPr="00E25E48">
            <w:rPr>
              <w:rFonts w:ascii="Times New Roman" w:eastAsia="Times New Roman" w:hAnsi="Times New Roman" w:cs="Times New Roman"/>
              <w:kern w:val="0"/>
              <w:sz w:val="24"/>
              <w:szCs w:val="24"/>
              <w:lang w:val="id"/>
              <w14:ligatures w14:val="none"/>
            </w:rPr>
            <w:fldChar w:fldCharType="separate"/>
          </w:r>
          <w:r w:rsidRPr="00E25E48">
            <w:rPr>
              <w:rFonts w:ascii="Times New Roman" w:eastAsia="Times New Roman" w:hAnsi="Times New Roman" w:cs="Times New Roman"/>
              <w:noProof/>
              <w:kern w:val="0"/>
              <w:sz w:val="24"/>
              <w:szCs w:val="24"/>
              <w14:ligatures w14:val="none"/>
            </w:rPr>
            <w:t xml:space="preserve"> (SPLN, 1995)</w:t>
          </w:r>
          <w:r w:rsidRPr="00E25E48">
            <w:rPr>
              <w:rFonts w:ascii="Times New Roman" w:eastAsia="Times New Roman" w:hAnsi="Times New Roman" w:cs="Times New Roman"/>
              <w:kern w:val="0"/>
              <w:sz w:val="24"/>
              <w:szCs w:val="24"/>
              <w:lang w:val="id"/>
              <w14:ligatures w14:val="none"/>
            </w:rPr>
            <w:fldChar w:fldCharType="end"/>
          </w:r>
        </w:sdtContent>
      </w:sdt>
      <w:r w:rsidRPr="00E25E48">
        <w:rPr>
          <w:rFonts w:ascii="Times New Roman" w:eastAsia="Times New Roman" w:hAnsi="Times New Roman" w:cs="Times New Roman"/>
          <w:kern w:val="0"/>
          <w:sz w:val="24"/>
          <w:szCs w:val="24"/>
          <w:lang w:val="id"/>
          <w14:ligatures w14:val="none"/>
        </w:rPr>
        <w:t>.</w:t>
      </w:r>
    </w:p>
    <w:p w14:paraId="43CBA40F" w14:textId="77777777" w:rsidR="00E25E48" w:rsidRPr="00E25E48" w:rsidRDefault="00E25E48" w:rsidP="00E25E48">
      <w:pPr>
        <w:spacing w:after="0" w:line="360" w:lineRule="auto"/>
        <w:ind w:left="567" w:right="140" w:firstLine="567"/>
        <w:jc w:val="both"/>
        <w:rPr>
          <w:rFonts w:ascii="Times New Roman" w:eastAsia="Times New Roman" w:hAnsi="Times New Roman" w:cs="Times New Roman"/>
          <w:kern w:val="0"/>
          <w:sz w:val="24"/>
          <w:szCs w:val="24"/>
          <w:lang w:val="id"/>
          <w14:ligatures w14:val="none"/>
        </w:rPr>
      </w:pPr>
      <w:r w:rsidRPr="00E25E48">
        <w:rPr>
          <w:rFonts w:ascii="Times New Roman" w:eastAsia="Times New Roman" w:hAnsi="Times New Roman" w:cs="Times New Roman"/>
          <w:kern w:val="0"/>
          <w:sz w:val="24"/>
          <w:szCs w:val="24"/>
          <w:lang w:val="id"/>
          <w14:ligatures w14:val="none"/>
        </w:rPr>
        <w:t>Jatuh tegangan juga dapat di atasi dengan menggunakan metode penggantian ukuran konduktor dengan diameter yang lebih besar atau dengan memilih jenis konduktor yang memiliki jenis tahanan yang relatif kecil. Namun terdapat satu metode lain yang dapat membantu memperbaiki jatuh tegangan yaitu dengan menambahkan kapasitor bank. Kapasitor bank akan menyuplai daya reaktif sehingga dapat mengurangi rugi – rugi daya dan jatuh tegangan pada jaringan listrik.</w:t>
      </w:r>
      <w:r w:rsidRPr="00E25E48">
        <w:rPr>
          <w:rFonts w:ascii="Times New Roman" w:eastAsia="Times New Roman" w:hAnsi="Times New Roman" w:cs="Times New Roman"/>
          <w:kern w:val="0"/>
          <w:sz w:val="24"/>
          <w:szCs w:val="24"/>
          <w:lang w:val="id"/>
          <w14:ligatures w14:val="none"/>
        </w:rPr>
        <w:fldChar w:fldCharType="begin" w:fldLock="1"/>
      </w:r>
      <w:r w:rsidRPr="00E25E48">
        <w:rPr>
          <w:rFonts w:ascii="Times New Roman" w:eastAsia="Times New Roman" w:hAnsi="Times New Roman" w:cs="Times New Roman"/>
          <w:kern w:val="0"/>
          <w:sz w:val="24"/>
          <w:szCs w:val="24"/>
          <w:lang w:val="id"/>
          <w14:ligatures w14:val="none"/>
        </w:rPr>
        <w:instrText>ADDIN CSL_CITATION {"citationItems":[{"id":"ITEM-1","itemData":{"DOI":"10.31851/ampere.v8i1.11635","ISSN":"2477-2755","abstract":"The electrical quality, especially voltage fluctuations, is very important to remain stable in supplying voltage to consumers. PT. PLN (Persero) has a minimum voltage limit of -5% and a maximum of +10% which is regulated in the Minister of Energy and Mineral Resources no. 3 of 2007 in the transmission system. However, the 150 KV transmission system often experiences voltage drops caused by conductors that are too long and inappropriate loads, so that in maintaining good transmission quality, a reliable system is needed. One of them is GI Cerme which has a double busbar type, which separates the two Java-Bali transmission sub-systems and is connected to supplies from West Surabaya GI and Lamongan GI. Even so, the Lamongan-Cerme network with a length of 26.77KMS and transformer load causes a voltage drop, in the case that occurred in April 2023 at GI Cerme at peak load it experienced a voltage drop of up to 137 KV, so it is necessary to overcome the voltage drop problem the transmission system was repaired at GI Cerme. Through the digsilent application, it is possible to simulate better system planning at GI Cerme so that the voltage can be repaired according to standards.","author":[{"dropping-particle":"","family":"Raka Trialviano Bagus","given":"","non-dropping-particle":"","parse-names":false,"suffix":""},{"dropping-particle":"","family":"Irawan","given":"Denny","non-dropping-particle":"","parse-names":false,"suffix":""}],"container-title":"Jurnal Ampere","id":"ITEM-1","issue":"1","issued":{"date-parts":[["2023"]]},"page":"10-21","title":"Analisis Perbaikan Jatuh Tegangan Pada Sistem Transmisi 150kV Gardu Induk Cerme Menggunakan Aplikasi Digsilent","type":"article-journal","volume":"8"},"uris":["http://www.mendeley.com/documents/?uuid=906c2b4b-26c9-4919-9ead-400c78dc23cd"]}],"mendeley":{"formattedCitation":"(Raka Trialviano Bagus &amp; Irawan, 2023)","plainTextFormattedCitation":"(Raka Trialviano Bagus &amp; Irawan, 2023)","previouslyFormattedCitation":"(Raka Trialviano Bagus &amp; Irawan, 2023)"},"properties":{"noteIndex":0},"schema":"https://github.com/citation-style-language/schema/raw/master/csl-citation.json"}</w:instrText>
      </w:r>
      <w:r w:rsidRPr="00E25E48">
        <w:rPr>
          <w:rFonts w:ascii="Times New Roman" w:eastAsia="Times New Roman" w:hAnsi="Times New Roman" w:cs="Times New Roman"/>
          <w:kern w:val="0"/>
          <w:sz w:val="24"/>
          <w:szCs w:val="24"/>
          <w:lang w:val="id"/>
          <w14:ligatures w14:val="none"/>
        </w:rPr>
        <w:fldChar w:fldCharType="separate"/>
      </w:r>
      <w:r w:rsidRPr="00E25E48">
        <w:rPr>
          <w:rFonts w:ascii="Times New Roman" w:eastAsia="Times New Roman" w:hAnsi="Times New Roman" w:cs="Times New Roman"/>
          <w:noProof/>
          <w:kern w:val="0"/>
          <w:sz w:val="24"/>
          <w:szCs w:val="24"/>
          <w:lang w:val="id"/>
          <w14:ligatures w14:val="none"/>
        </w:rPr>
        <w:t>(Raka Trialviano Bagus &amp; Irawan, 2023)</w:t>
      </w:r>
      <w:r w:rsidRPr="00E25E48">
        <w:rPr>
          <w:rFonts w:ascii="Times New Roman" w:eastAsia="Times New Roman" w:hAnsi="Times New Roman" w:cs="Times New Roman"/>
          <w:kern w:val="0"/>
          <w:sz w:val="24"/>
          <w:szCs w:val="24"/>
          <w:lang w:val="id"/>
          <w14:ligatures w14:val="none"/>
        </w:rPr>
        <w:fldChar w:fldCharType="end"/>
      </w:r>
    </w:p>
    <w:p w14:paraId="6435A40A" w14:textId="77777777" w:rsidR="00D31B23" w:rsidRDefault="00D31B23"/>
    <w:sectPr w:rsidR="00D31B23" w:rsidSect="00E25E48">
      <w:pgSz w:w="11906" w:h="16838"/>
      <w:pgMar w:top="1985" w:right="1134" w:bottom="1985"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678"/>
    <w:multiLevelType w:val="hybridMultilevel"/>
    <w:tmpl w:val="C5002646"/>
    <w:lvl w:ilvl="0" w:tplc="EE70DDF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15:restartNumberingAfterBreak="0">
    <w:nsid w:val="1B57009A"/>
    <w:multiLevelType w:val="hybridMultilevel"/>
    <w:tmpl w:val="C500264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31E020E1"/>
    <w:multiLevelType w:val="hybridMultilevel"/>
    <w:tmpl w:val="EF24BDA0"/>
    <w:lvl w:ilvl="0" w:tplc="92707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44A36199"/>
    <w:multiLevelType w:val="multilevel"/>
    <w:tmpl w:val="A460840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09428E"/>
    <w:multiLevelType w:val="multilevel"/>
    <w:tmpl w:val="232A547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F50C79"/>
    <w:multiLevelType w:val="multilevel"/>
    <w:tmpl w:val="45A8944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8831782">
    <w:abstractNumId w:val="2"/>
  </w:num>
  <w:num w:numId="2" w16cid:durableId="2053726944">
    <w:abstractNumId w:val="0"/>
  </w:num>
  <w:num w:numId="3" w16cid:durableId="1019551303">
    <w:abstractNumId w:val="1"/>
  </w:num>
  <w:num w:numId="4" w16cid:durableId="411388976">
    <w:abstractNumId w:val="3"/>
  </w:num>
  <w:num w:numId="5" w16cid:durableId="1316453388">
    <w:abstractNumId w:val="5"/>
  </w:num>
  <w:num w:numId="6" w16cid:durableId="1132601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48"/>
    <w:rsid w:val="00054B7B"/>
    <w:rsid w:val="001274C6"/>
    <w:rsid w:val="00133E2D"/>
    <w:rsid w:val="001C7AE1"/>
    <w:rsid w:val="00352A58"/>
    <w:rsid w:val="00373B6B"/>
    <w:rsid w:val="0037484B"/>
    <w:rsid w:val="0043464B"/>
    <w:rsid w:val="004A74C2"/>
    <w:rsid w:val="007417DB"/>
    <w:rsid w:val="00743794"/>
    <w:rsid w:val="00770125"/>
    <w:rsid w:val="007C1E70"/>
    <w:rsid w:val="008424CF"/>
    <w:rsid w:val="008B0986"/>
    <w:rsid w:val="00A86B74"/>
    <w:rsid w:val="00B533FF"/>
    <w:rsid w:val="00B722D3"/>
    <w:rsid w:val="00C32A3B"/>
    <w:rsid w:val="00C958B5"/>
    <w:rsid w:val="00CE05B6"/>
    <w:rsid w:val="00D31B23"/>
    <w:rsid w:val="00E11327"/>
    <w:rsid w:val="00E25E48"/>
    <w:rsid w:val="00E51287"/>
    <w:rsid w:val="00F205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8294"/>
  <w15:chartTrackingRefBased/>
  <w15:docId w15:val="{E72FEDBE-BA8D-4480-B662-A45A72D8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25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E25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E25E48"/>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E25E48"/>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E25E48"/>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E25E4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25E4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25E4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25E4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25E48"/>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E25E48"/>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E25E48"/>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E25E48"/>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E25E48"/>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E25E4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25E4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25E4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25E48"/>
    <w:rPr>
      <w:rFonts w:eastAsiaTheme="majorEastAsia" w:cstheme="majorBidi"/>
      <w:color w:val="272727" w:themeColor="text1" w:themeTint="D8"/>
    </w:rPr>
  </w:style>
  <w:style w:type="paragraph" w:styleId="Judul">
    <w:name w:val="Title"/>
    <w:basedOn w:val="Normal"/>
    <w:next w:val="Normal"/>
    <w:link w:val="JudulKAR"/>
    <w:uiPriority w:val="10"/>
    <w:qFormat/>
    <w:rsid w:val="00E25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25E4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25E4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E25E4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25E48"/>
    <w:pPr>
      <w:spacing w:before="160"/>
      <w:jc w:val="center"/>
    </w:pPr>
    <w:rPr>
      <w:i/>
      <w:iCs/>
      <w:color w:val="404040" w:themeColor="text1" w:themeTint="BF"/>
    </w:rPr>
  </w:style>
  <w:style w:type="character" w:customStyle="1" w:styleId="KutipanKAR">
    <w:name w:val="Kutipan KAR"/>
    <w:basedOn w:val="FontParagrafDefault"/>
    <w:link w:val="Kutipan"/>
    <w:uiPriority w:val="29"/>
    <w:rsid w:val="00E25E48"/>
    <w:rPr>
      <w:i/>
      <w:iCs/>
      <w:color w:val="404040" w:themeColor="text1" w:themeTint="BF"/>
    </w:rPr>
  </w:style>
  <w:style w:type="paragraph" w:styleId="DaftarParagraf">
    <w:name w:val="List Paragraph"/>
    <w:basedOn w:val="Normal"/>
    <w:uiPriority w:val="34"/>
    <w:qFormat/>
    <w:rsid w:val="00E25E48"/>
    <w:pPr>
      <w:ind w:left="720"/>
      <w:contextualSpacing/>
    </w:pPr>
  </w:style>
  <w:style w:type="character" w:styleId="PenekananKeras">
    <w:name w:val="Intense Emphasis"/>
    <w:basedOn w:val="FontParagrafDefault"/>
    <w:uiPriority w:val="21"/>
    <w:qFormat/>
    <w:rsid w:val="00E25E48"/>
    <w:rPr>
      <w:i/>
      <w:iCs/>
      <w:color w:val="0F4761" w:themeColor="accent1" w:themeShade="BF"/>
    </w:rPr>
  </w:style>
  <w:style w:type="paragraph" w:styleId="KutipanyangSering">
    <w:name w:val="Intense Quote"/>
    <w:basedOn w:val="Normal"/>
    <w:next w:val="Normal"/>
    <w:link w:val="KutipanyangSeringKAR"/>
    <w:uiPriority w:val="30"/>
    <w:qFormat/>
    <w:rsid w:val="00E25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E25E48"/>
    <w:rPr>
      <w:i/>
      <w:iCs/>
      <w:color w:val="0F4761" w:themeColor="accent1" w:themeShade="BF"/>
    </w:rPr>
  </w:style>
  <w:style w:type="character" w:styleId="ReferensiyangSering">
    <w:name w:val="Intense Reference"/>
    <w:basedOn w:val="FontParagrafDefault"/>
    <w:uiPriority w:val="32"/>
    <w:qFormat/>
    <w:rsid w:val="00E25E48"/>
    <w:rPr>
      <w:b/>
      <w:bCs/>
      <w:smallCaps/>
      <w:color w:val="0F4761" w:themeColor="accent1" w:themeShade="BF"/>
      <w:spacing w:val="5"/>
    </w:rPr>
  </w:style>
  <w:style w:type="table" w:customStyle="1" w:styleId="TableNormal">
    <w:name w:val="Table Normal"/>
    <w:uiPriority w:val="2"/>
    <w:semiHidden/>
    <w:unhideWhenUsed/>
    <w:qFormat/>
    <w:rsid w:val="00E25E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Tit141</b:Tag>
    <b:SourceType>Book</b:SourceType>
    <b:Guid>{1183B9B9-55C8-47D1-8ED2-5545FDF544F9}</b:Guid>
    <b:Author>
      <b:Author>
        <b:NameList>
          <b:Person>
            <b:Last>Watiningsih</b:Last>
            <b:First>Titi</b:First>
          </b:Person>
        </b:NameList>
      </b:Author>
    </b:Author>
    <b:Title>Pembangkit Tenaga Listrik</b:Title>
    <b:Year>2014</b:Year>
    <b:City>Purwokerto</b:City>
    <b:Publisher>Graha Ilmu</b:Publisher>
    <b:RefOrder>1</b:RefOrder>
  </b:Source>
  <b:Source>
    <b:Tag>Art04</b:Tag>
    <b:SourceType>Book</b:SourceType>
    <b:Guid>{0EE3D780-95C3-472C-B468-25DD80A4F72E}</b:Guid>
    <b:Author>
      <b:Author>
        <b:NameList>
          <b:Person>
            <b:Last>Arismunandar</b:Last>
            <b:First>Artono</b:First>
          </b:Person>
        </b:NameList>
      </b:Author>
    </b:Author>
    <b:Title>Buku Pegangan Teknik Tenaga Listrik Jilid II</b:Title>
    <b:Year>2004</b:Year>
    <b:City>Jakarta</b:City>
    <b:Publisher>Prandya Paramita</b:Publisher>
    <b:RefOrder>2</b:RefOrder>
  </b:Source>
  <b:Source>
    <b:Tag>P3B25</b:Tag>
    <b:SourceType>ConferenceProceedings</b:SourceType>
    <b:Guid>{E5958D37-7B91-450F-B0E4-251F2A6B392E}</b:Guid>
    <b:Title>Sistem Sumatera</b:Title>
    <b:Year>2025</b:Year>
    <b:Author>
      <b:Author>
        <b:NameList>
          <b:Person>
            <b:Last>P3BS</b:Last>
          </b:Person>
        </b:NameList>
      </b:Author>
    </b:Author>
    <b:RefOrder>3</b:RefOrder>
  </b:Source>
  <b:Source>
    <b:Tag>SPL78</b:Tag>
    <b:SourceType>ConferenceProceedings</b:SourceType>
    <b:Guid>{E7C21BC9-E9F9-4D64-B1FF-BCF9E46EC55B}</b:Guid>
    <b:Author>
      <b:Author>
        <b:NameList>
          <b:Person>
            <b:Last>SPLN</b:Last>
          </b:Person>
        </b:NameList>
      </b:Author>
    </b:Author>
    <b:Title>Standard Frekuensi</b:Title>
    <b:Year>1978</b:Year>
    <b:RefOrder>4</b:RefOrder>
  </b:Source>
  <b:Source>
    <b:Tag>SPL87</b:Tag>
    <b:SourceType>Book</b:SourceType>
    <b:Guid>{96DD1F81-C1F4-4280-A052-D38B8EAEC87C}</b:Guid>
    <b:Author>
      <b:Author>
        <b:NameList>
          <b:Person>
            <b:Last>SPLN</b:Last>
          </b:Person>
        </b:NameList>
      </b:Author>
    </b:Author>
    <b:Title>Standar Losses</b:Title>
    <b:Year>1987</b:Year>
    <b:RefOrder>5</b:RefOrder>
  </b:Source>
  <b:Source>
    <b:Tag>SPL951</b:Tag>
    <b:SourceType>ConferenceProceedings</b:SourceType>
    <b:Guid>{C223643D-B887-49C2-B126-FA96E7F03243}</b:Guid>
    <b:Author>
      <b:Author>
        <b:NameList>
          <b:Person>
            <b:Last>SPLN</b:Last>
          </b:Person>
        </b:NameList>
      </b:Author>
    </b:Author>
    <b:Title>Standar Tegangan</b:Title>
    <b:Year>1995</b:Year>
    <b:ConferenceName>SPLN</b:ConferenceName>
    <b:RefOrder>6</b:RefOrder>
  </b:Source>
</b:Sources>
</file>

<file path=customXml/itemProps1.xml><?xml version="1.0" encoding="utf-8"?>
<ds:datastoreItem xmlns:ds="http://schemas.openxmlformats.org/officeDocument/2006/customXml" ds:itemID="{3913439F-3499-4ADC-BEDC-73BF20FE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10621</Words>
  <Characters>60543</Characters>
  <Application>Microsoft Office Word</Application>
  <DocSecurity>0</DocSecurity>
  <Lines>504</Lines>
  <Paragraphs>142</Paragraphs>
  <ScaleCrop>false</ScaleCrop>
  <Company/>
  <LinksUpToDate>false</LinksUpToDate>
  <CharactersWithSpaces>71022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 Andriani</dc:creator>
  <cp:keywords/>
  <dc:description/>
  <cp:lastModifiedBy>Septi Andriani</cp:lastModifiedBy>
  <cp:revision>1</cp:revision>
  <dcterms:created xsi:type="dcterms:W3CDTF">2026-02-27T05:14:00Z</dcterms:created>
  <dcterms:modified xsi:type="dcterms:W3CDTF">2026-02-27T05:16:00Z</dcterms:modified>
</cp:coreProperties>
</file>