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BC1F" w14:textId="77777777" w:rsidR="009F761C" w:rsidRDefault="009F761C" w:rsidP="009F761C">
      <w:pPr>
        <w:spacing w:after="120" w:line="360" w:lineRule="auto"/>
        <w:jc w:val="center"/>
        <w:rPr>
          <w:rFonts w:ascii="Arial" w:hAnsi="Arial"/>
          <w:b/>
          <w:sz w:val="32"/>
          <w:szCs w:val="32"/>
          <w:lang w:val="en-US"/>
        </w:rPr>
      </w:pPr>
      <w:r>
        <w:rPr>
          <w:rFonts w:ascii="Arial" w:hAnsi="Arial"/>
          <w:b/>
          <w:sz w:val="32"/>
          <w:szCs w:val="32"/>
        </w:rPr>
        <w:t>DAFTAR PUSTAKA</w:t>
      </w:r>
    </w:p>
    <w:p w14:paraId="4286E900" w14:textId="77777777" w:rsidR="009F76E6" w:rsidRPr="00C335A4" w:rsidRDefault="009F76E6" w:rsidP="009F76E6">
      <w:pPr>
        <w:spacing w:before="30" w:after="30" w:line="360" w:lineRule="auto"/>
        <w:rPr>
          <w:rFonts w:ascii="Arial" w:hAnsi="Arial" w:cs="Arial"/>
          <w:sz w:val="24"/>
          <w:szCs w:val="24"/>
        </w:rPr>
      </w:pPr>
    </w:p>
    <w:p w14:paraId="5F6EE270" w14:textId="35ED8D15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C335A4">
        <w:rPr>
          <w:rFonts w:ascii="Arial" w:hAnsi="Arial" w:cs="Arial"/>
          <w:sz w:val="24"/>
          <w:szCs w:val="24"/>
        </w:rPr>
        <w:t>Fajrin, Jayanthi Pradnyaparamita</w:t>
      </w:r>
      <w:r w:rsidRPr="00C335A4">
        <w:rPr>
          <w:rFonts w:ascii="Arial" w:hAnsi="Arial" w:cs="Arial"/>
          <w:sz w:val="24"/>
          <w:szCs w:val="24"/>
          <w:lang w:val="en-US"/>
        </w:rPr>
        <w:t>.</w:t>
      </w:r>
      <w:r w:rsidRPr="00C335A4">
        <w:rPr>
          <w:rFonts w:ascii="Arial" w:hAnsi="Arial" w:cs="Arial"/>
          <w:sz w:val="24"/>
          <w:szCs w:val="24"/>
        </w:rPr>
        <w:t xml:space="preserve"> (2018). </w:t>
      </w:r>
      <w:r w:rsidRPr="00C335A4">
        <w:rPr>
          <w:rFonts w:ascii="Arial" w:hAnsi="Arial" w:cs="Arial"/>
          <w:i/>
          <w:sz w:val="24"/>
          <w:szCs w:val="24"/>
        </w:rPr>
        <w:t>Perbandingan Waktu dan Biaya Metode Sosrobahu (Cast In Situ) dan Metode Segmental (Precast) Untuk Pelaksanaan Pekerjaan Pierhead (Studi Kasus : Pembangunan Jalan Tol Jakarta-Cikampek II (elevated))</w:t>
      </w:r>
      <w:r w:rsidRPr="00C335A4">
        <w:rPr>
          <w:rFonts w:ascii="Arial" w:hAnsi="Arial" w:cs="Arial"/>
          <w:sz w:val="24"/>
          <w:szCs w:val="24"/>
          <w:lang w:val="en-US"/>
        </w:rPr>
        <w:t xml:space="preserve">. </w:t>
      </w:r>
      <w:r w:rsidRPr="00C335A4">
        <w:rPr>
          <w:rFonts w:ascii="Arial" w:hAnsi="Arial" w:cs="Arial"/>
          <w:sz w:val="24"/>
          <w:szCs w:val="24"/>
        </w:rPr>
        <w:t>Jakarta : Sekolah Tinggi Teknik PLN</w:t>
      </w:r>
      <w:r w:rsidRPr="00C335A4">
        <w:rPr>
          <w:rFonts w:ascii="Arial" w:hAnsi="Arial" w:cs="Arial"/>
          <w:sz w:val="24"/>
          <w:szCs w:val="24"/>
          <w:lang w:val="en-US"/>
        </w:rPr>
        <w:t>.</w:t>
      </w:r>
    </w:p>
    <w:p w14:paraId="754A3DC9" w14:textId="77777777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</w:p>
    <w:p w14:paraId="3BF1D434" w14:textId="3C313C16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35A4">
        <w:rPr>
          <w:rFonts w:ascii="Arial" w:hAnsi="Arial" w:cs="Arial"/>
          <w:sz w:val="24"/>
          <w:szCs w:val="24"/>
        </w:rPr>
        <w:t xml:space="preserve">Harahap, Rizaldy Hasian. (2012). </w:t>
      </w:r>
      <w:r w:rsidRPr="00C335A4">
        <w:rPr>
          <w:rFonts w:ascii="Arial" w:hAnsi="Arial" w:cs="Arial"/>
          <w:i/>
          <w:sz w:val="24"/>
          <w:szCs w:val="24"/>
        </w:rPr>
        <w:t xml:space="preserve">Pondasi Tiang Pancang </w:t>
      </w:r>
      <w:r w:rsidRPr="00C335A4">
        <w:rPr>
          <w:rFonts w:ascii="Arial" w:hAnsi="Arial" w:cs="Arial"/>
          <w:sz w:val="24"/>
          <w:szCs w:val="24"/>
        </w:rPr>
        <w:t>(</w:t>
      </w:r>
      <w:r w:rsidRPr="00C335A4">
        <w:rPr>
          <w:rFonts w:ascii="Arial" w:hAnsi="Arial" w:cs="Arial"/>
          <w:i/>
          <w:sz w:val="24"/>
          <w:szCs w:val="24"/>
        </w:rPr>
        <w:t>Pile Foundation</w:t>
      </w:r>
      <w:r w:rsidRPr="00C335A4">
        <w:rPr>
          <w:rFonts w:ascii="Arial" w:hAnsi="Arial" w:cs="Arial"/>
          <w:sz w:val="24"/>
          <w:szCs w:val="24"/>
        </w:rPr>
        <w:t>). (Online),</w:t>
      </w:r>
      <w:r>
        <w:rPr>
          <w:rFonts w:ascii="Arial" w:hAnsi="Arial" w:cs="Arial"/>
          <w:sz w:val="24"/>
          <w:szCs w:val="24"/>
        </w:rPr>
        <w:t xml:space="preserve"> </w:t>
      </w:r>
      <w:r w:rsidRPr="00C335A4">
        <w:rPr>
          <w:rFonts w:ascii="Arial" w:hAnsi="Arial" w:cs="Arial"/>
          <w:sz w:val="24"/>
          <w:szCs w:val="24"/>
        </w:rPr>
        <w:t>(</w:t>
      </w:r>
      <w:hyperlink r:id="rId6" w:history="1">
        <w:r w:rsidRPr="00C335A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http://rizaldyberbagidata.blogspot.com/2012/06/pondasi-tiang-pancang-pile-foundation.html</w:t>
        </w:r>
      </w:hyperlink>
      <w:r w:rsidRPr="00C335A4">
        <w:rPr>
          <w:rFonts w:ascii="Arial" w:hAnsi="Arial" w:cs="Arial"/>
          <w:sz w:val="24"/>
          <w:szCs w:val="24"/>
        </w:rPr>
        <w:t>, diakses 27 Oktober 2018).</w:t>
      </w:r>
    </w:p>
    <w:p w14:paraId="47DAD968" w14:textId="77777777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766AFD9" w14:textId="6E330FB2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Joenoes.(2012). </w:t>
      </w:r>
      <w:r w:rsidRPr="000B03CD">
        <w:rPr>
          <w:rFonts w:ascii="Arial" w:hAnsi="Arial" w:cs="Arial"/>
          <w:i/>
          <w:sz w:val="24"/>
          <w:szCs w:val="24"/>
        </w:rPr>
        <w:t>BIAYA KEPEMILIKAN DAN PENGOPERASIAN ALAT BERAT</w:t>
      </w:r>
      <w:r>
        <w:rPr>
          <w:rFonts w:ascii="Arial" w:hAnsi="Arial" w:cs="Arial"/>
          <w:sz w:val="24"/>
          <w:szCs w:val="24"/>
        </w:rPr>
        <w:t xml:space="preserve">. (Online), </w:t>
      </w:r>
      <w:r w:rsidRPr="000B03CD">
        <w:rPr>
          <w:rFonts w:ascii="Arial" w:hAnsi="Arial" w:cs="Arial"/>
          <w:sz w:val="24"/>
          <w:szCs w:val="24"/>
        </w:rPr>
        <w:t>(</w:t>
      </w:r>
      <w:hyperlink r:id="rId7" w:history="1">
        <w:r w:rsidRPr="000B03C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http://yunus-ptb.blogspot.com/2012/01/biaya-kepemilikan-dan-pengoperasian.html</w:t>
        </w:r>
      </w:hyperlink>
      <w:r>
        <w:rPr>
          <w:rFonts w:ascii="Arial" w:hAnsi="Arial" w:cs="Arial"/>
          <w:sz w:val="24"/>
          <w:szCs w:val="24"/>
        </w:rPr>
        <w:t>, diakses 30 Januari 2019).</w:t>
      </w:r>
    </w:p>
    <w:p w14:paraId="0E86D5C2" w14:textId="77777777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974F352" w14:textId="65C33AA8" w:rsidR="009F76E6" w:rsidRDefault="009F76E6" w:rsidP="000B03CD">
      <w:pPr>
        <w:pStyle w:val="Heading1"/>
        <w:spacing w:before="30" w:after="30" w:line="360" w:lineRule="auto"/>
        <w:ind w:left="426" w:hanging="426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C335A4">
        <w:rPr>
          <w:rFonts w:ascii="Arial" w:hAnsi="Arial" w:cs="Arial"/>
          <w:color w:val="auto"/>
          <w:sz w:val="24"/>
          <w:szCs w:val="24"/>
        </w:rPr>
        <w:t>Lathifah, Nur</w:t>
      </w:r>
      <w:r w:rsidRPr="00C335A4">
        <w:rPr>
          <w:rFonts w:ascii="Arial" w:hAnsi="Arial" w:cs="Arial"/>
          <w:color w:val="auto"/>
          <w:sz w:val="24"/>
          <w:szCs w:val="24"/>
          <w:lang w:val="en-US"/>
        </w:rPr>
        <w:t>.</w:t>
      </w:r>
      <w:r w:rsidRPr="00C335A4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C335A4">
        <w:rPr>
          <w:rFonts w:ascii="Arial" w:hAnsi="Arial" w:cs="Arial"/>
          <w:color w:val="auto"/>
          <w:sz w:val="24"/>
          <w:szCs w:val="24"/>
        </w:rPr>
        <w:t>(2014)</w:t>
      </w:r>
      <w:r w:rsidRPr="00C335A4">
        <w:rPr>
          <w:rFonts w:ascii="Arial" w:hAnsi="Arial" w:cs="Arial"/>
          <w:i/>
          <w:color w:val="auto"/>
          <w:sz w:val="24"/>
          <w:szCs w:val="24"/>
        </w:rPr>
        <w:t>. Perbandingan Efisiensi Kerja Alat Diesel Hammer Dengan Hydraulic Hammer Pada Pekerjaan Pondasi Tiang Pancang Dari Segi Waktu Dan Biaya (Studi Kasus : Proyek Pembangunan Jember Sport Center)</w:t>
      </w:r>
      <w:r w:rsidRPr="00C335A4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C335A4">
        <w:rPr>
          <w:rFonts w:ascii="Arial" w:hAnsi="Arial" w:cs="Arial"/>
          <w:color w:val="auto"/>
          <w:sz w:val="24"/>
          <w:szCs w:val="24"/>
          <w:lang w:val="en-US"/>
        </w:rPr>
        <w:t>J</w:t>
      </w:r>
      <w:r w:rsidRPr="00C335A4">
        <w:rPr>
          <w:rFonts w:ascii="Arial" w:hAnsi="Arial" w:cs="Arial"/>
          <w:color w:val="auto"/>
          <w:sz w:val="24"/>
          <w:szCs w:val="24"/>
        </w:rPr>
        <w:t>ember</w:t>
      </w:r>
      <w:r w:rsidRPr="00C335A4">
        <w:rPr>
          <w:rFonts w:ascii="Arial" w:hAnsi="Arial" w:cs="Arial"/>
          <w:color w:val="auto"/>
          <w:sz w:val="24"/>
          <w:szCs w:val="24"/>
          <w:lang w:val="en-US"/>
        </w:rPr>
        <w:t xml:space="preserve"> :</w:t>
      </w:r>
      <w:proofErr w:type="gramEnd"/>
      <w:r w:rsidRPr="00C335A4">
        <w:rPr>
          <w:rFonts w:ascii="Arial" w:hAnsi="Arial" w:cs="Arial"/>
          <w:color w:val="auto"/>
          <w:sz w:val="24"/>
          <w:szCs w:val="24"/>
        </w:rPr>
        <w:t xml:space="preserve"> Universitas Jember. </w:t>
      </w:r>
    </w:p>
    <w:p w14:paraId="0DAE2E4E" w14:textId="77777777" w:rsidR="009F76E6" w:rsidRPr="009F76E6" w:rsidRDefault="009F76E6" w:rsidP="009F76E6"/>
    <w:p w14:paraId="26A76250" w14:textId="30A3C545" w:rsidR="009F76E6" w:rsidRDefault="009F76E6" w:rsidP="009F76E6">
      <w:pPr>
        <w:pStyle w:val="Heading3"/>
        <w:shd w:val="clear" w:color="auto" w:fill="FFFFFF"/>
        <w:spacing w:before="30" w:after="30" w:line="360" w:lineRule="auto"/>
        <w:jc w:val="both"/>
        <w:rPr>
          <w:rFonts w:ascii="Arial" w:hAnsi="Arial" w:cs="Arial"/>
          <w:color w:val="auto"/>
        </w:rPr>
      </w:pPr>
      <w:r w:rsidRPr="00C335A4">
        <w:rPr>
          <w:rFonts w:ascii="Arial" w:hAnsi="Arial" w:cs="Arial"/>
          <w:color w:val="auto"/>
        </w:rPr>
        <w:t xml:space="preserve">Pile, Belani Bor. (2017). </w:t>
      </w:r>
      <w:r w:rsidRPr="00C335A4">
        <w:rPr>
          <w:rFonts w:ascii="Arial" w:hAnsi="Arial" w:cs="Arial"/>
          <w:i/>
          <w:color w:val="auto"/>
        </w:rPr>
        <w:t>Preboring Pancang PT. Belani 082120996368</w:t>
      </w:r>
      <w:r w:rsidRPr="00C335A4">
        <w:rPr>
          <w:rFonts w:ascii="Arial" w:hAnsi="Arial" w:cs="Arial"/>
          <w:color w:val="auto"/>
        </w:rPr>
        <w:t>.</w:t>
      </w:r>
    </w:p>
    <w:p w14:paraId="3789B08D" w14:textId="77777777" w:rsidR="009F76E6" w:rsidRDefault="009F76E6" w:rsidP="009F76E6">
      <w:pPr>
        <w:spacing w:before="30" w:after="30"/>
        <w:ind w:left="426"/>
        <w:jc w:val="both"/>
        <w:rPr>
          <w:rFonts w:ascii="Arial" w:hAnsi="Arial" w:cs="Arial"/>
          <w:sz w:val="24"/>
          <w:szCs w:val="24"/>
        </w:rPr>
      </w:pPr>
      <w:r w:rsidRPr="000B03CD">
        <w:rPr>
          <w:rFonts w:ascii="Arial" w:hAnsi="Arial" w:cs="Arial"/>
          <w:sz w:val="24"/>
          <w:szCs w:val="24"/>
        </w:rPr>
        <w:t>(Online), (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instrText xml:space="preserve"> HYPERLINK "http://boredpilebelani.blogspot.com/2017/05/preboring-pancang-pt-belani-082120996368.html" </w:instrTex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separate"/>
      </w:r>
      <w:r w:rsidRPr="000B03C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http://boredpilebelani.blogspot.com/2017/05/preboring-pancang-pt-belani-082120996368.html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Pr="000B03CD">
        <w:rPr>
          <w:rFonts w:ascii="Arial" w:hAnsi="Arial" w:cs="Arial"/>
          <w:sz w:val="24"/>
          <w:szCs w:val="24"/>
        </w:rPr>
        <w:t>, diakses 23 Oktober 2018).</w:t>
      </w:r>
    </w:p>
    <w:p w14:paraId="15D3A895" w14:textId="77777777" w:rsidR="009F76E6" w:rsidRPr="009F76E6" w:rsidRDefault="009F76E6" w:rsidP="009F76E6"/>
    <w:p w14:paraId="7E736283" w14:textId="689C8C7F" w:rsidR="009F76E6" w:rsidRDefault="009F76E6" w:rsidP="009F76E6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35A4">
        <w:rPr>
          <w:rFonts w:ascii="Arial" w:hAnsi="Arial" w:cs="Arial"/>
          <w:sz w:val="24"/>
          <w:szCs w:val="24"/>
        </w:rPr>
        <w:t xml:space="preserve">Sipil, Dunia Teknik. (2017). </w:t>
      </w:r>
      <w:r w:rsidRPr="00C335A4">
        <w:rPr>
          <w:rFonts w:ascii="Arial" w:hAnsi="Arial" w:cs="Arial"/>
          <w:i/>
          <w:sz w:val="24"/>
          <w:szCs w:val="24"/>
        </w:rPr>
        <w:t>Metode Pelaksanaan Pondasi Tiang Pancang Dengan Alat Pancang HSPD</w:t>
      </w:r>
      <w:r w:rsidRPr="00C335A4">
        <w:rPr>
          <w:rFonts w:ascii="Arial" w:hAnsi="Arial" w:cs="Arial"/>
          <w:sz w:val="24"/>
          <w:szCs w:val="24"/>
        </w:rPr>
        <w:t>. (Online),</w:t>
      </w:r>
      <w:r>
        <w:rPr>
          <w:rFonts w:ascii="Arial" w:hAnsi="Arial" w:cs="Arial"/>
          <w:sz w:val="24"/>
          <w:szCs w:val="24"/>
        </w:rPr>
        <w:t xml:space="preserve"> </w:t>
      </w:r>
      <w:r w:rsidRPr="00C335A4">
        <w:rPr>
          <w:rFonts w:ascii="Arial" w:hAnsi="Arial" w:cs="Arial"/>
          <w:sz w:val="24"/>
          <w:szCs w:val="24"/>
        </w:rPr>
        <w:t>(</w:t>
      </w:r>
      <w:hyperlink r:id="rId8" w:history="1">
        <w:r w:rsidRPr="00C335A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http://duniatekniksipil76.blogspot.com/2017/01/metode-pelaksanaan-pondasi-tiang.html</w:t>
        </w:r>
      </w:hyperlink>
      <w:r w:rsidRPr="00C335A4">
        <w:rPr>
          <w:rFonts w:ascii="Arial" w:hAnsi="Arial" w:cs="Arial"/>
          <w:sz w:val="24"/>
          <w:szCs w:val="24"/>
        </w:rPr>
        <w:t>, diakses 23 Oktober 2018).</w:t>
      </w:r>
    </w:p>
    <w:p w14:paraId="41108A06" w14:textId="77777777" w:rsidR="009F76E6" w:rsidRDefault="009F76E6" w:rsidP="000B03CD">
      <w:pPr>
        <w:spacing w:before="30" w:after="3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2B97386C" w14:textId="7EA51860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C335A4">
        <w:rPr>
          <w:rFonts w:ascii="Arial" w:hAnsi="Arial" w:cs="Arial"/>
          <w:sz w:val="24"/>
          <w:szCs w:val="24"/>
        </w:rPr>
        <w:t>Siswoyo, Sriyono D, Ir., M</w:t>
      </w:r>
      <w:r>
        <w:rPr>
          <w:rFonts w:ascii="Arial" w:hAnsi="Arial" w:cs="Arial"/>
          <w:sz w:val="24"/>
          <w:szCs w:val="24"/>
        </w:rPr>
        <w:t>.E</w:t>
      </w:r>
      <w:bookmarkStart w:id="0" w:name="_GoBack"/>
      <w:bookmarkEnd w:id="0"/>
      <w:r w:rsidRPr="00C335A4">
        <w:rPr>
          <w:rFonts w:ascii="Arial" w:hAnsi="Arial" w:cs="Arial"/>
          <w:sz w:val="24"/>
          <w:szCs w:val="24"/>
        </w:rPr>
        <w:t>ng.Sc</w:t>
      </w:r>
      <w:r w:rsidRPr="00C335A4">
        <w:rPr>
          <w:rFonts w:ascii="Arial" w:hAnsi="Arial" w:cs="Arial"/>
          <w:sz w:val="24"/>
          <w:szCs w:val="24"/>
          <w:lang w:val="en-US"/>
        </w:rPr>
        <w:t>.</w:t>
      </w:r>
      <w:r w:rsidRPr="00C335A4">
        <w:rPr>
          <w:rFonts w:ascii="Arial" w:hAnsi="Arial" w:cs="Arial"/>
          <w:sz w:val="24"/>
          <w:szCs w:val="24"/>
        </w:rPr>
        <w:t xml:space="preserve"> (2015). </w:t>
      </w:r>
      <w:r w:rsidRPr="00C335A4">
        <w:rPr>
          <w:rFonts w:ascii="Arial" w:hAnsi="Arial" w:cs="Arial"/>
          <w:i/>
          <w:sz w:val="24"/>
          <w:szCs w:val="24"/>
        </w:rPr>
        <w:t>Modul Kuliah Sistem Manajemen Proyek Konstruksi</w:t>
      </w:r>
      <w:r w:rsidRPr="00C335A4">
        <w:rPr>
          <w:rFonts w:ascii="Arial" w:hAnsi="Arial" w:cs="Arial"/>
          <w:sz w:val="24"/>
          <w:szCs w:val="24"/>
          <w:lang w:val="en-US"/>
        </w:rPr>
        <w:t>.</w:t>
      </w:r>
    </w:p>
    <w:p w14:paraId="635C5263" w14:textId="328BD129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C335A4">
        <w:rPr>
          <w:rFonts w:ascii="Arial" w:hAnsi="Arial" w:cs="Arial"/>
          <w:sz w:val="24"/>
          <w:szCs w:val="24"/>
        </w:rPr>
        <w:lastRenderedPageBreak/>
        <w:t>Tedjokusumo, Risanto, Verryanto Goenawan, Paravita S. Wulandari, Jonathan Hendra Kusuma</w:t>
      </w:r>
      <w:r w:rsidRPr="00C335A4">
        <w:rPr>
          <w:rFonts w:ascii="Arial" w:hAnsi="Arial" w:cs="Arial"/>
          <w:sz w:val="24"/>
          <w:szCs w:val="24"/>
          <w:lang w:val="en-US"/>
        </w:rPr>
        <w:t>. (201</w:t>
      </w:r>
      <w:r w:rsidRPr="00C335A4">
        <w:rPr>
          <w:rFonts w:ascii="Arial" w:hAnsi="Arial" w:cs="Arial"/>
          <w:sz w:val="24"/>
          <w:szCs w:val="24"/>
        </w:rPr>
        <w:t>3</w:t>
      </w:r>
      <w:r w:rsidRPr="00C335A4">
        <w:rPr>
          <w:rFonts w:ascii="Arial" w:hAnsi="Arial" w:cs="Arial"/>
          <w:sz w:val="24"/>
          <w:szCs w:val="24"/>
          <w:lang w:val="en-US"/>
        </w:rPr>
        <w:t xml:space="preserve">). </w:t>
      </w:r>
      <w:proofErr w:type="spellStart"/>
      <w:r w:rsidRPr="00C335A4">
        <w:rPr>
          <w:rFonts w:ascii="Arial" w:hAnsi="Arial" w:cs="Arial"/>
          <w:i/>
          <w:sz w:val="24"/>
          <w:szCs w:val="24"/>
          <w:lang w:val="en-US"/>
        </w:rPr>
        <w:t>Perbandingan</w:t>
      </w:r>
      <w:proofErr w:type="spellEnd"/>
      <w:r w:rsidRPr="00C335A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335A4">
        <w:rPr>
          <w:rFonts w:ascii="Arial" w:hAnsi="Arial" w:cs="Arial"/>
          <w:i/>
          <w:sz w:val="24"/>
          <w:szCs w:val="24"/>
          <w:lang w:val="en-US"/>
        </w:rPr>
        <w:t>Produktivitas</w:t>
      </w:r>
      <w:proofErr w:type="spellEnd"/>
      <w:r w:rsidRPr="00C335A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335A4">
        <w:rPr>
          <w:rFonts w:ascii="Arial" w:hAnsi="Arial" w:cs="Arial"/>
          <w:i/>
          <w:sz w:val="24"/>
          <w:szCs w:val="24"/>
          <w:lang w:val="en-US"/>
        </w:rPr>
        <w:t>Alat</w:t>
      </w:r>
      <w:proofErr w:type="spellEnd"/>
      <w:r w:rsidRPr="00C335A4">
        <w:rPr>
          <w:rFonts w:ascii="Arial" w:hAnsi="Arial" w:cs="Arial"/>
          <w:i/>
          <w:sz w:val="24"/>
          <w:szCs w:val="24"/>
          <w:lang w:val="en-US"/>
        </w:rPr>
        <w:t xml:space="preserve"> Hydraulic Hammer Dan Jack In Pile </w:t>
      </w:r>
      <w:proofErr w:type="gramStart"/>
      <w:r w:rsidRPr="00C335A4">
        <w:rPr>
          <w:rFonts w:ascii="Arial" w:hAnsi="Arial" w:cs="Arial"/>
          <w:i/>
          <w:sz w:val="24"/>
          <w:szCs w:val="24"/>
          <w:lang w:val="en-US"/>
        </w:rPr>
        <w:t>Di</w:t>
      </w:r>
      <w:proofErr w:type="gramEnd"/>
      <w:r w:rsidRPr="00C335A4">
        <w:rPr>
          <w:rFonts w:ascii="Arial" w:hAnsi="Arial" w:cs="Arial"/>
          <w:i/>
          <w:sz w:val="24"/>
          <w:szCs w:val="24"/>
          <w:lang w:val="en-US"/>
        </w:rPr>
        <w:t xml:space="preserve"> Surabaya</w:t>
      </w:r>
      <w:r w:rsidRPr="00C335A4">
        <w:rPr>
          <w:rFonts w:ascii="Arial" w:hAnsi="Arial" w:cs="Arial"/>
          <w:i/>
          <w:sz w:val="24"/>
          <w:szCs w:val="24"/>
        </w:rPr>
        <w:t xml:space="preserve">. </w:t>
      </w:r>
      <w:r w:rsidRPr="00C335A4">
        <w:rPr>
          <w:rFonts w:ascii="Arial" w:hAnsi="Arial" w:cs="Arial"/>
          <w:sz w:val="24"/>
          <w:szCs w:val="24"/>
        </w:rPr>
        <w:t>Surabaya</w:t>
      </w:r>
      <w:r w:rsidRPr="00C335A4">
        <w:rPr>
          <w:rFonts w:ascii="Arial" w:hAnsi="Arial" w:cs="Arial"/>
          <w:sz w:val="24"/>
          <w:szCs w:val="24"/>
          <w:lang w:val="en-US"/>
        </w:rPr>
        <w:t xml:space="preserve"> : </w:t>
      </w:r>
      <w:r w:rsidRPr="00C335A4">
        <w:rPr>
          <w:rFonts w:ascii="Arial" w:hAnsi="Arial" w:cs="Arial"/>
          <w:sz w:val="24"/>
          <w:szCs w:val="24"/>
        </w:rPr>
        <w:t>Universitas Kristen Petra Indonesia</w:t>
      </w:r>
      <w:r w:rsidRPr="00C335A4">
        <w:rPr>
          <w:rFonts w:ascii="Arial" w:hAnsi="Arial" w:cs="Arial"/>
          <w:sz w:val="24"/>
          <w:szCs w:val="24"/>
          <w:lang w:val="en-US"/>
        </w:rPr>
        <w:t>.</w:t>
      </w:r>
    </w:p>
    <w:p w14:paraId="38E3E896" w14:textId="77777777" w:rsidR="009F76E6" w:rsidRDefault="009F76E6" w:rsidP="000B03CD">
      <w:pPr>
        <w:spacing w:before="30" w:after="3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</w:p>
    <w:p w14:paraId="67D180EC" w14:textId="7395A272" w:rsidR="009F76E6" w:rsidRDefault="009F76E6" w:rsidP="000B03CD">
      <w:pPr>
        <w:pStyle w:val="Heading2"/>
        <w:shd w:val="clear" w:color="auto" w:fill="FFFFFF"/>
        <w:spacing w:before="30" w:beforeAutospacing="0" w:after="3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335A4">
        <w:rPr>
          <w:rFonts w:ascii="Arial" w:hAnsi="Arial" w:cs="Arial"/>
          <w:b w:val="0"/>
          <w:sz w:val="24"/>
          <w:szCs w:val="24"/>
        </w:rPr>
        <w:t>Wardana, Jauzan Luky</w:t>
      </w:r>
      <w:r w:rsidRPr="00C335A4">
        <w:rPr>
          <w:rFonts w:ascii="Arial" w:hAnsi="Arial" w:cs="Arial"/>
          <w:b w:val="0"/>
          <w:sz w:val="24"/>
          <w:szCs w:val="24"/>
          <w:lang w:val="en-US"/>
        </w:rPr>
        <w:t>.</w:t>
      </w:r>
      <w:r w:rsidRPr="00C335A4">
        <w:rPr>
          <w:rFonts w:ascii="Arial" w:hAnsi="Arial" w:cs="Arial"/>
          <w:b w:val="0"/>
          <w:sz w:val="24"/>
          <w:szCs w:val="24"/>
        </w:rPr>
        <w:t xml:space="preserve"> (2015). </w:t>
      </w:r>
      <w:r w:rsidRPr="00C335A4">
        <w:rPr>
          <w:rFonts w:ascii="Arial" w:hAnsi="Arial" w:cs="Arial"/>
          <w:b w:val="0"/>
          <w:bCs w:val="0"/>
          <w:i/>
          <w:sz w:val="24"/>
          <w:szCs w:val="24"/>
        </w:rPr>
        <w:t>Analisis Produktivitas Dan Biaya Pada Pemancangan Tiang Pancang Yang Menggunakan Hydraulic Static Pile Driver Dan Drop Hammer</w:t>
      </w:r>
      <w:r w:rsidRPr="00C335A4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Yogyakarta : Universitas Gadjah Mada</w:t>
      </w:r>
    </w:p>
    <w:p w14:paraId="3B891013" w14:textId="77777777" w:rsidR="009F76E6" w:rsidRDefault="009F76E6" w:rsidP="000B03CD">
      <w:pPr>
        <w:pStyle w:val="Heading2"/>
        <w:shd w:val="clear" w:color="auto" w:fill="FFFFFF"/>
        <w:spacing w:before="30" w:beforeAutospacing="0" w:after="30" w:afterAutospacing="0" w:line="360" w:lineRule="auto"/>
        <w:ind w:left="426" w:hanging="426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B4BB938" w14:textId="77777777" w:rsidR="009F76E6" w:rsidRDefault="009F76E6" w:rsidP="000B03CD">
      <w:pPr>
        <w:spacing w:before="30" w:after="3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335A4">
        <w:rPr>
          <w:rFonts w:ascii="Arial" w:hAnsi="Arial" w:cs="Arial"/>
          <w:sz w:val="24"/>
          <w:szCs w:val="24"/>
        </w:rPr>
        <w:t xml:space="preserve">Wikipedia. (2018). </w:t>
      </w:r>
      <w:r w:rsidRPr="00C335A4">
        <w:rPr>
          <w:rFonts w:ascii="Arial" w:hAnsi="Arial" w:cs="Arial"/>
          <w:i/>
          <w:sz w:val="24"/>
          <w:szCs w:val="24"/>
        </w:rPr>
        <w:t>Pile Driver Diesel hammer</w:t>
      </w:r>
      <w:r w:rsidRPr="00C335A4">
        <w:rPr>
          <w:rFonts w:ascii="Arial" w:hAnsi="Arial" w:cs="Arial"/>
          <w:sz w:val="24"/>
          <w:szCs w:val="24"/>
        </w:rPr>
        <w:t>. (Online), (</w:t>
      </w:r>
      <w:hyperlink r:id="rId9" w:anchor="Diesel_hammer" w:history="1">
        <w:r w:rsidRPr="00C335A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https://en.wikipedia.org/wiki/Pile_driver#Diesel_hammer</w:t>
        </w:r>
      </w:hyperlink>
      <w:r w:rsidRPr="00C335A4">
        <w:rPr>
          <w:rFonts w:ascii="Arial" w:hAnsi="Arial" w:cs="Arial"/>
          <w:sz w:val="24"/>
          <w:szCs w:val="24"/>
        </w:rPr>
        <w:t>, di akses 23 Oktober 2018)</w:t>
      </w:r>
    </w:p>
    <w:p w14:paraId="47D371CF" w14:textId="15C1FD80" w:rsidR="000B03CD" w:rsidRPr="000B03CD" w:rsidRDefault="000B03CD" w:rsidP="00536796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279585" w14:textId="40B8BC77" w:rsidR="000864E1" w:rsidRPr="00C335A4" w:rsidRDefault="000864E1" w:rsidP="00536796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sectPr w:rsidR="000864E1" w:rsidRPr="00C335A4" w:rsidSect="003F057B">
      <w:footerReference w:type="default" r:id="rId10"/>
      <w:pgSz w:w="11906" w:h="16838"/>
      <w:pgMar w:top="1985" w:right="1134" w:bottom="1418" w:left="226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72BC6" w14:textId="77777777" w:rsidR="00153401" w:rsidRDefault="00153401" w:rsidP="000D2214">
      <w:pPr>
        <w:spacing w:after="0" w:line="240" w:lineRule="auto"/>
      </w:pPr>
      <w:r>
        <w:separator/>
      </w:r>
    </w:p>
  </w:endnote>
  <w:endnote w:type="continuationSeparator" w:id="0">
    <w:p w14:paraId="08E75575" w14:textId="77777777" w:rsidR="00153401" w:rsidRDefault="00153401" w:rsidP="000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3575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4E33182" w14:textId="49FC109A" w:rsidR="00F14341" w:rsidRPr="00F14341" w:rsidRDefault="00F1434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14341">
          <w:rPr>
            <w:rFonts w:ascii="Arial" w:hAnsi="Arial" w:cs="Arial"/>
            <w:sz w:val="24"/>
            <w:szCs w:val="24"/>
          </w:rPr>
          <w:fldChar w:fldCharType="begin"/>
        </w:r>
        <w:r w:rsidRPr="00F1434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14341">
          <w:rPr>
            <w:rFonts w:ascii="Arial" w:hAnsi="Arial" w:cs="Arial"/>
            <w:sz w:val="24"/>
            <w:szCs w:val="24"/>
          </w:rPr>
          <w:fldChar w:fldCharType="separate"/>
        </w:r>
        <w:r w:rsidRPr="00F14341">
          <w:rPr>
            <w:rFonts w:ascii="Arial" w:hAnsi="Arial" w:cs="Arial"/>
            <w:noProof/>
            <w:sz w:val="24"/>
            <w:szCs w:val="24"/>
          </w:rPr>
          <w:t>2</w:t>
        </w:r>
        <w:r w:rsidRPr="00F1434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D9A42D8" w14:textId="77777777" w:rsidR="000D2214" w:rsidRPr="0098566D" w:rsidRDefault="000D221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372" w14:textId="77777777" w:rsidR="00153401" w:rsidRDefault="00153401" w:rsidP="000D2214">
      <w:pPr>
        <w:spacing w:after="0" w:line="240" w:lineRule="auto"/>
      </w:pPr>
      <w:r>
        <w:separator/>
      </w:r>
    </w:p>
  </w:footnote>
  <w:footnote w:type="continuationSeparator" w:id="0">
    <w:p w14:paraId="456321D0" w14:textId="77777777" w:rsidR="00153401" w:rsidRDefault="00153401" w:rsidP="000D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AB"/>
    <w:rsid w:val="00022F03"/>
    <w:rsid w:val="0004013F"/>
    <w:rsid w:val="0007040F"/>
    <w:rsid w:val="000864E1"/>
    <w:rsid w:val="000A36F4"/>
    <w:rsid w:val="000B03CD"/>
    <w:rsid w:val="000D2214"/>
    <w:rsid w:val="00153401"/>
    <w:rsid w:val="00175C77"/>
    <w:rsid w:val="002304D9"/>
    <w:rsid w:val="00357BA6"/>
    <w:rsid w:val="00367738"/>
    <w:rsid w:val="003F057B"/>
    <w:rsid w:val="004C4248"/>
    <w:rsid w:val="004D0F75"/>
    <w:rsid w:val="00514054"/>
    <w:rsid w:val="00536796"/>
    <w:rsid w:val="0055479C"/>
    <w:rsid w:val="00604A61"/>
    <w:rsid w:val="00634C16"/>
    <w:rsid w:val="00670796"/>
    <w:rsid w:val="006C5F30"/>
    <w:rsid w:val="007A1CB7"/>
    <w:rsid w:val="007E2557"/>
    <w:rsid w:val="008C277C"/>
    <w:rsid w:val="0098566D"/>
    <w:rsid w:val="009F761C"/>
    <w:rsid w:val="009F76E6"/>
    <w:rsid w:val="00A63AB4"/>
    <w:rsid w:val="00AA4656"/>
    <w:rsid w:val="00AF4C15"/>
    <w:rsid w:val="00B71F94"/>
    <w:rsid w:val="00B807DE"/>
    <w:rsid w:val="00B93547"/>
    <w:rsid w:val="00BF63AB"/>
    <w:rsid w:val="00C22D4A"/>
    <w:rsid w:val="00C335A4"/>
    <w:rsid w:val="00C41898"/>
    <w:rsid w:val="00C529C8"/>
    <w:rsid w:val="00C84F6A"/>
    <w:rsid w:val="00CB1123"/>
    <w:rsid w:val="00CC29D2"/>
    <w:rsid w:val="00CD6DAA"/>
    <w:rsid w:val="00E3347F"/>
    <w:rsid w:val="00EA2C44"/>
    <w:rsid w:val="00EA76B4"/>
    <w:rsid w:val="00EF7209"/>
    <w:rsid w:val="00F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2A4"/>
  <w15:chartTrackingRefBased/>
  <w15:docId w15:val="{FD8565E1-5F1C-4994-AE2E-B55F5BDF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61C"/>
    <w:pPr>
      <w:spacing w:after="200" w:line="276" w:lineRule="auto"/>
    </w:pPr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7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48"/>
    <w:rPr>
      <w:rFonts w:ascii="Segoe UI" w:eastAsiaTheme="minorEastAsia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D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14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D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14"/>
    <w:rPr>
      <w:rFonts w:eastAsiaTheme="minorEastAsia"/>
      <w:lang w:eastAsia="id-ID"/>
    </w:rPr>
  </w:style>
  <w:style w:type="paragraph" w:customStyle="1" w:styleId="Default">
    <w:name w:val="Default"/>
    <w:rsid w:val="00EA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7738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A36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d-ID"/>
    </w:rPr>
  </w:style>
  <w:style w:type="character" w:styleId="Hyperlink">
    <w:name w:val="Hyperlink"/>
    <w:basedOn w:val="DefaultParagraphFont"/>
    <w:uiPriority w:val="99"/>
    <w:unhideWhenUsed/>
    <w:rsid w:val="00086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4E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7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niatekniksipil76.blogspot.com/2017/01/metode-pelaksanaan-pondasi-tiang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unus-ptb.blogspot.com/2012/01/biaya-kepemilikan-dan-pengoperasia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zaldyberbagidata.blogspot.com/2012/06/pondasi-tiang-pancang-pile-foundatio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Pile_dr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Memet</cp:lastModifiedBy>
  <cp:revision>12</cp:revision>
  <cp:lastPrinted>2018-10-29T20:51:00Z</cp:lastPrinted>
  <dcterms:created xsi:type="dcterms:W3CDTF">2018-10-28T15:18:00Z</dcterms:created>
  <dcterms:modified xsi:type="dcterms:W3CDTF">2019-03-03T17:39:00Z</dcterms:modified>
</cp:coreProperties>
</file>