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082" w:rsidRPr="00931F68" w:rsidRDefault="00767082" w:rsidP="00767082">
      <w:pPr>
        <w:spacing w:line="360" w:lineRule="auto"/>
        <w:jc w:val="center"/>
        <w:rPr>
          <w:rFonts w:ascii="Arial" w:hAnsi="Arial" w:cs="Arial"/>
          <w:b/>
          <w:sz w:val="32"/>
          <w:szCs w:val="32"/>
        </w:rPr>
      </w:pPr>
      <w:r w:rsidRPr="00931F68">
        <w:rPr>
          <w:rFonts w:ascii="Arial" w:hAnsi="Arial" w:cs="Arial"/>
          <w:b/>
          <w:sz w:val="32"/>
          <w:szCs w:val="32"/>
        </w:rPr>
        <w:t>BAB II</w:t>
      </w:r>
    </w:p>
    <w:p w:rsidR="00767082" w:rsidRPr="00931F68" w:rsidRDefault="00767082" w:rsidP="00767082">
      <w:pPr>
        <w:spacing w:line="360" w:lineRule="auto"/>
        <w:jc w:val="center"/>
        <w:rPr>
          <w:rFonts w:ascii="Arial" w:hAnsi="Arial" w:cs="Arial"/>
          <w:b/>
          <w:sz w:val="32"/>
          <w:szCs w:val="32"/>
        </w:rPr>
      </w:pPr>
      <w:r w:rsidRPr="00931F68">
        <w:rPr>
          <w:rFonts w:ascii="Arial" w:hAnsi="Arial" w:cs="Arial"/>
          <w:b/>
          <w:sz w:val="32"/>
          <w:szCs w:val="32"/>
        </w:rPr>
        <w:t>LANDASAN TEORI</w:t>
      </w:r>
    </w:p>
    <w:p w:rsidR="00767082" w:rsidRDefault="00767082" w:rsidP="00767082">
      <w:pPr>
        <w:spacing w:line="360" w:lineRule="auto"/>
        <w:jc w:val="both"/>
        <w:rPr>
          <w:rFonts w:ascii="Arial" w:hAnsi="Arial" w:cs="Arial"/>
        </w:rPr>
      </w:pPr>
    </w:p>
    <w:p w:rsidR="00767082" w:rsidRDefault="00767082" w:rsidP="00767082">
      <w:pPr>
        <w:pStyle w:val="ListParagraph"/>
        <w:numPr>
          <w:ilvl w:val="0"/>
          <w:numId w:val="1"/>
        </w:numPr>
        <w:spacing w:line="360" w:lineRule="auto"/>
        <w:ind w:left="426" w:hanging="426"/>
        <w:jc w:val="both"/>
        <w:rPr>
          <w:rFonts w:ascii="Arial" w:hAnsi="Arial" w:cs="Arial"/>
          <w:b/>
        </w:rPr>
      </w:pPr>
      <w:r w:rsidRPr="00767082">
        <w:rPr>
          <w:rFonts w:ascii="Arial" w:hAnsi="Arial" w:cs="Arial"/>
          <w:b/>
        </w:rPr>
        <w:t>Tinjauan Pustaka</w:t>
      </w:r>
    </w:p>
    <w:p w:rsidR="002343F3" w:rsidRDefault="002343F3" w:rsidP="002343F3">
      <w:pPr>
        <w:tabs>
          <w:tab w:val="left" w:pos="0"/>
          <w:tab w:val="left" w:pos="720"/>
        </w:tabs>
        <w:autoSpaceDE w:val="0"/>
        <w:autoSpaceDN w:val="0"/>
        <w:adjustRightInd w:val="0"/>
        <w:spacing w:after="266" w:line="360" w:lineRule="auto"/>
        <w:ind w:firstLine="426"/>
        <w:contextualSpacing/>
        <w:jc w:val="both"/>
        <w:rPr>
          <w:rFonts w:ascii="Arial" w:hAnsi="Arial" w:cs="Arial"/>
          <w:color w:val="000000"/>
          <w:lang w:val="en-ID"/>
        </w:rPr>
      </w:pPr>
      <w:r w:rsidRPr="002343F3">
        <w:rPr>
          <w:rFonts w:ascii="Arial" w:hAnsi="Arial" w:cs="Arial"/>
        </w:rPr>
        <w:t xml:space="preserve">Penelitian yang dilakukan oleh Syaifullah Ali (2009) dengan menggunakan cangkang kelapa sawit sebagai pengganti agregat kasar pada campuran </w:t>
      </w:r>
      <w:r w:rsidRPr="002343F3">
        <w:rPr>
          <w:rFonts w:ascii="Arial" w:hAnsi="Arial" w:cs="Arial"/>
          <w:i/>
          <w:color w:val="000000"/>
          <w:lang w:val="en-ID"/>
        </w:rPr>
        <w:t>Asphaltic Concrete (AC)</w:t>
      </w:r>
      <w:r w:rsidRPr="002343F3">
        <w:rPr>
          <w:rFonts w:ascii="Arial" w:hAnsi="Arial" w:cs="Arial"/>
          <w:color w:val="000000"/>
          <w:sz w:val="26"/>
          <w:szCs w:val="26"/>
          <w:lang w:val="en-ID"/>
        </w:rPr>
        <w:t xml:space="preserve"> </w:t>
      </w:r>
      <w:r w:rsidRPr="002343F3">
        <w:rPr>
          <w:rFonts w:ascii="Arial" w:hAnsi="Arial" w:cs="Arial"/>
          <w:color w:val="000000"/>
          <w:lang w:val="en-ID"/>
        </w:rPr>
        <w:t xml:space="preserve">dengan persentase 25%, 50%, 75% dan 100% didapat hasil Kadar Aspal Optimum (KOA) maksimum dipersentase 100% yaitu dan dapat disimpulkan bahwa dengan penambahan cangkang kelapa sawit sebagai pengganti sebagian agregat kasar pada campuran </w:t>
      </w:r>
      <w:r w:rsidRPr="00163284">
        <w:rPr>
          <w:rFonts w:ascii="Arial" w:hAnsi="Arial" w:cs="Arial"/>
          <w:i/>
          <w:color w:val="000000"/>
          <w:lang w:val="en-ID"/>
        </w:rPr>
        <w:t>Hot Rolled Sheet</w:t>
      </w:r>
      <w:r w:rsidRPr="002343F3">
        <w:rPr>
          <w:rFonts w:ascii="Arial" w:hAnsi="Arial" w:cs="Arial"/>
          <w:color w:val="000000"/>
          <w:lang w:val="en-ID"/>
        </w:rPr>
        <w:t xml:space="preserve"> akan meningkatkan nilai kadar aspal optimum dan karakteristik campuran </w:t>
      </w:r>
      <w:r w:rsidRPr="00163284">
        <w:rPr>
          <w:rFonts w:ascii="Arial" w:hAnsi="Arial" w:cs="Arial"/>
          <w:i/>
          <w:color w:val="000000"/>
          <w:lang w:val="en-ID"/>
        </w:rPr>
        <w:t>Hot Rolled Sheet</w:t>
      </w:r>
      <w:r w:rsidRPr="002343F3">
        <w:rPr>
          <w:rFonts w:ascii="Arial" w:hAnsi="Arial" w:cs="Arial"/>
          <w:color w:val="000000"/>
          <w:lang w:val="en-ID"/>
        </w:rPr>
        <w:t xml:space="preserve"> (HRS) yang mengandung cangkang kelapa sawit sebagai pengganti sebagian agregat kasar dapat memenuhi semua kriteria perancangan pada masing-masing.</w:t>
      </w:r>
    </w:p>
    <w:p w:rsidR="002343F3" w:rsidRDefault="002343F3" w:rsidP="002343F3">
      <w:pPr>
        <w:tabs>
          <w:tab w:val="left" w:pos="426"/>
          <w:tab w:val="left" w:pos="720"/>
        </w:tabs>
        <w:autoSpaceDE w:val="0"/>
        <w:autoSpaceDN w:val="0"/>
        <w:adjustRightInd w:val="0"/>
        <w:spacing w:after="266" w:line="360" w:lineRule="auto"/>
        <w:contextualSpacing/>
        <w:jc w:val="both"/>
        <w:rPr>
          <w:rFonts w:ascii="Arial" w:hAnsi="Arial" w:cs="Arial"/>
        </w:rPr>
      </w:pPr>
      <w:r>
        <w:rPr>
          <w:rFonts w:ascii="Arial" w:hAnsi="Arial" w:cs="Arial"/>
          <w:color w:val="000000"/>
          <w:lang w:val="en-ID"/>
        </w:rPr>
        <w:tab/>
      </w:r>
      <w:r w:rsidR="00225292">
        <w:rPr>
          <w:rFonts w:ascii="Arial" w:hAnsi="Arial" w:cs="Arial"/>
        </w:rPr>
        <w:t>Pene</w:t>
      </w:r>
      <w:r w:rsidR="0060492E">
        <w:rPr>
          <w:rFonts w:ascii="Arial" w:hAnsi="Arial" w:cs="Arial"/>
        </w:rPr>
        <w:t xml:space="preserve">litian yang dilakukan oleh </w:t>
      </w:r>
      <w:r w:rsidR="00225292">
        <w:rPr>
          <w:rFonts w:ascii="Arial" w:hAnsi="Arial" w:cs="Arial"/>
        </w:rPr>
        <w:t>Serwinda, Arifal Hidayat dan Pada Lumba (2013)</w:t>
      </w:r>
      <w:r w:rsidR="005D3B2E">
        <w:rPr>
          <w:rFonts w:ascii="Arial" w:hAnsi="Arial" w:cs="Arial"/>
        </w:rPr>
        <w:t xml:space="preserve"> </w:t>
      </w:r>
      <w:r w:rsidR="00092C3C">
        <w:rPr>
          <w:rFonts w:ascii="Arial" w:hAnsi="Arial" w:cs="Arial"/>
        </w:rPr>
        <w:t>dengan menggunakan cangkang kelapa sawit sebagai pengganti agregat kasar pada pembuatan beton</w:t>
      </w:r>
      <w:r w:rsidR="00763D85">
        <w:rPr>
          <w:rFonts w:ascii="Arial" w:hAnsi="Arial" w:cs="Arial"/>
        </w:rPr>
        <w:t xml:space="preserve"> f’c 25 MPa</w:t>
      </w:r>
      <w:r w:rsidR="00092C3C">
        <w:rPr>
          <w:rFonts w:ascii="Arial" w:hAnsi="Arial" w:cs="Arial"/>
        </w:rPr>
        <w:t xml:space="preserve"> </w:t>
      </w:r>
      <w:r w:rsidR="007A70D0">
        <w:rPr>
          <w:rFonts w:ascii="Arial" w:hAnsi="Arial" w:cs="Arial"/>
        </w:rPr>
        <w:t>dengan persentase</w:t>
      </w:r>
      <w:r w:rsidR="00092C3C">
        <w:rPr>
          <w:rFonts w:ascii="Arial" w:hAnsi="Arial" w:cs="Arial"/>
        </w:rPr>
        <w:t xml:space="preserve"> campuran 10%, 20% dan 30 %</w:t>
      </w:r>
      <w:r w:rsidR="00763D85">
        <w:rPr>
          <w:rFonts w:ascii="Arial" w:hAnsi="Arial" w:cs="Arial"/>
        </w:rPr>
        <w:t xml:space="preserve"> didapat hasil </w:t>
      </w:r>
      <w:r w:rsidR="007A70D0">
        <w:rPr>
          <w:rFonts w:ascii="Arial" w:hAnsi="Arial" w:cs="Arial"/>
        </w:rPr>
        <w:t>kuat tekan maksimal pada persentase</w:t>
      </w:r>
      <w:r w:rsidR="00763D85">
        <w:rPr>
          <w:rFonts w:ascii="Arial" w:hAnsi="Arial" w:cs="Arial"/>
        </w:rPr>
        <w:t xml:space="preserve"> campuran 10% yaitu sebesar 33,98 MPa</w:t>
      </w:r>
      <w:r w:rsidR="007A70D0">
        <w:rPr>
          <w:rFonts w:ascii="Arial" w:hAnsi="Arial" w:cs="Arial"/>
        </w:rPr>
        <w:t>. Sedangkan pada penambahan cangkang sawit dengan persentase 20% dan 30% dapat menurunkan kuat tekan beton.</w:t>
      </w:r>
    </w:p>
    <w:p w:rsidR="00977BC7" w:rsidRPr="002343F3" w:rsidRDefault="00350DF6" w:rsidP="002343F3">
      <w:pPr>
        <w:tabs>
          <w:tab w:val="left" w:pos="0"/>
          <w:tab w:val="left" w:pos="567"/>
          <w:tab w:val="left" w:pos="720"/>
        </w:tabs>
        <w:autoSpaceDE w:val="0"/>
        <w:autoSpaceDN w:val="0"/>
        <w:adjustRightInd w:val="0"/>
        <w:spacing w:after="266" w:line="360" w:lineRule="auto"/>
        <w:ind w:firstLine="426"/>
        <w:contextualSpacing/>
        <w:jc w:val="both"/>
        <w:rPr>
          <w:rFonts w:ascii="Arial" w:hAnsi="Arial" w:cs="Arial"/>
          <w:color w:val="000000"/>
          <w:lang w:val="en-ID"/>
        </w:rPr>
      </w:pPr>
      <w:r>
        <w:rPr>
          <w:rFonts w:ascii="Arial" w:hAnsi="Arial" w:cs="Arial"/>
        </w:rPr>
        <w:t xml:space="preserve">Penelitian yang </w:t>
      </w:r>
      <w:r w:rsidR="00977BC7">
        <w:rPr>
          <w:rFonts w:ascii="Arial" w:hAnsi="Arial" w:cs="Arial"/>
        </w:rPr>
        <w:t>dilakukan oleh Dwi Deden Triyono (2010) dengan menggunakan cangkang kelapa sawit sebagai pengganti agregat halus pada pembuatan paving block dengan persentase campuran 5%, 10%, 15%, 20% dan 25% didapat hasil paving block mutu kelas III dangan campuran cangkang kelapa sawit 5%, 10% dan 15% terhadap volume pasir masih masuk kuat tekan standar.</w:t>
      </w:r>
    </w:p>
    <w:p w:rsidR="00FA6901" w:rsidRDefault="003C2569" w:rsidP="00FA6901">
      <w:pPr>
        <w:pStyle w:val="ListParagraph"/>
        <w:numPr>
          <w:ilvl w:val="0"/>
          <w:numId w:val="1"/>
        </w:numPr>
        <w:autoSpaceDE w:val="0"/>
        <w:autoSpaceDN w:val="0"/>
        <w:adjustRightInd w:val="0"/>
        <w:spacing w:after="240" w:line="360" w:lineRule="auto"/>
        <w:ind w:left="426" w:hanging="426"/>
        <w:jc w:val="both"/>
        <w:rPr>
          <w:rFonts w:ascii="Arial" w:hAnsi="Arial" w:cs="Arial"/>
          <w:b/>
          <w:color w:val="000000"/>
          <w:lang w:val="en-ID"/>
        </w:rPr>
      </w:pPr>
      <w:r>
        <w:rPr>
          <w:rFonts w:ascii="Arial" w:hAnsi="Arial" w:cs="Arial"/>
          <w:b/>
          <w:color w:val="000000"/>
          <w:lang w:val="en-ID"/>
        </w:rPr>
        <w:t>Batako</w:t>
      </w:r>
      <w:bookmarkStart w:id="0" w:name="_GoBack"/>
      <w:bookmarkEnd w:id="0"/>
    </w:p>
    <w:p w:rsidR="00A82594" w:rsidRDefault="00FA6901" w:rsidP="00A82594">
      <w:pPr>
        <w:pStyle w:val="ListParagraph"/>
        <w:autoSpaceDE w:val="0"/>
        <w:autoSpaceDN w:val="0"/>
        <w:adjustRightInd w:val="0"/>
        <w:spacing w:after="240" w:line="360" w:lineRule="auto"/>
        <w:ind w:left="426" w:hanging="426"/>
        <w:jc w:val="both"/>
        <w:rPr>
          <w:rFonts w:ascii="Arial" w:hAnsi="Arial" w:cs="Arial"/>
          <w:b/>
          <w:color w:val="000000"/>
          <w:lang w:val="en-ID"/>
        </w:rPr>
      </w:pPr>
      <w:r>
        <w:rPr>
          <w:rFonts w:ascii="Arial" w:hAnsi="Arial" w:cs="Arial"/>
          <w:b/>
          <w:color w:val="000000"/>
          <w:lang w:val="en-ID"/>
        </w:rPr>
        <w:t>2.2.1 Pengertian Batako</w:t>
      </w:r>
    </w:p>
    <w:p w:rsidR="00FF7429" w:rsidRDefault="00A82594" w:rsidP="002343F3">
      <w:pPr>
        <w:pStyle w:val="ListParagraph"/>
        <w:autoSpaceDE w:val="0"/>
        <w:autoSpaceDN w:val="0"/>
        <w:adjustRightInd w:val="0"/>
        <w:spacing w:after="240" w:line="360" w:lineRule="auto"/>
        <w:ind w:left="0" w:firstLine="426"/>
        <w:jc w:val="both"/>
        <w:rPr>
          <w:rFonts w:ascii="Arial" w:hAnsi="Arial" w:cs="Arial"/>
          <w:color w:val="000000"/>
          <w:lang w:val="en-ID"/>
        </w:rPr>
      </w:pPr>
      <w:r w:rsidRPr="00FF7429">
        <w:rPr>
          <w:rFonts w:ascii="Arial" w:hAnsi="Arial" w:cs="Arial"/>
          <w:color w:val="000000"/>
          <w:lang w:val="en-ID"/>
        </w:rPr>
        <w:t>Batako adalah salah satu bahan bangunan berupa batu – batuan yang pengerasannya tidak dibakar dengan bahan pembentuk yang tersusun dari campuran pasir, semen, air</w:t>
      </w:r>
      <w:r w:rsidRPr="00FF7429">
        <w:rPr>
          <w:rFonts w:ascii="Arial" w:hAnsi="Arial" w:cs="Arial"/>
          <w:color w:val="000000"/>
          <w:sz w:val="32"/>
          <w:szCs w:val="32"/>
          <w:lang w:val="en-ID"/>
        </w:rPr>
        <w:t>.</w:t>
      </w:r>
      <w:r w:rsidRPr="00FF7429">
        <w:rPr>
          <w:rFonts w:ascii="Arial" w:hAnsi="Arial" w:cs="Arial"/>
          <w:color w:val="000000"/>
          <w:lang w:val="en-ID"/>
        </w:rPr>
        <w:t xml:space="preserve"> Batako merupakan bata cetak alternatif pengganti</w:t>
      </w:r>
      <w:r w:rsidR="00FF7429">
        <w:rPr>
          <w:rFonts w:ascii="Arial" w:hAnsi="Arial" w:cs="Arial"/>
          <w:color w:val="000000"/>
          <w:lang w:val="en-ID"/>
        </w:rPr>
        <w:t xml:space="preserve"> </w:t>
      </w:r>
      <w:r w:rsidRPr="00FF7429">
        <w:rPr>
          <w:rFonts w:ascii="Arial" w:hAnsi="Arial" w:cs="Arial"/>
          <w:color w:val="000000"/>
          <w:lang w:val="en-ID"/>
        </w:rPr>
        <w:lastRenderedPageBreak/>
        <w:t>batu bata. Batako difokuskan sebagai konstruksi – konstruksi dinding bangunan non struktural.</w:t>
      </w:r>
    </w:p>
    <w:p w:rsidR="00FF7429" w:rsidRDefault="00FF7429" w:rsidP="00FF7429">
      <w:pPr>
        <w:pStyle w:val="ListParagraph"/>
        <w:autoSpaceDE w:val="0"/>
        <w:autoSpaceDN w:val="0"/>
        <w:adjustRightInd w:val="0"/>
        <w:spacing w:after="240" w:line="360" w:lineRule="auto"/>
        <w:ind w:left="0" w:firstLine="426"/>
        <w:jc w:val="both"/>
        <w:rPr>
          <w:rFonts w:ascii="MS Gothic" w:eastAsia="MS Gothic" w:hAnsi="MS Gothic" w:cs="MS Gothic"/>
          <w:color w:val="000000"/>
          <w:lang w:val="en-ID"/>
        </w:rPr>
      </w:pPr>
      <w:r w:rsidRPr="00FF7429">
        <w:rPr>
          <w:rFonts w:ascii="Arial" w:hAnsi="Arial" w:cs="Arial"/>
          <w:color w:val="000000"/>
          <w:lang w:val="en-ID"/>
        </w:rPr>
        <w:t>Menurut SNI 03-0349-1989, bata beton adalah suatu jenis unsur bangunan berbentuk bata yang dibuat dari bahan utama semen portland, air dan agregat; yang dipergunakan untuk pasangan dinding. Bata beton dibedakan menjadi bata beton pejal dan bata beton berlubang.</w:t>
      </w:r>
      <w:r w:rsidRPr="00FF7429">
        <w:rPr>
          <w:rFonts w:ascii="MS Gothic" w:eastAsia="MS Gothic" w:hAnsi="MS Gothic" w:cs="MS Gothic" w:hint="eastAsia"/>
          <w:color w:val="000000"/>
          <w:lang w:val="en-ID"/>
        </w:rPr>
        <w:t> </w:t>
      </w:r>
    </w:p>
    <w:p w:rsidR="00FF7429" w:rsidRDefault="004202AD" w:rsidP="00FF7429">
      <w:pPr>
        <w:pStyle w:val="ListParagraph"/>
        <w:autoSpaceDE w:val="0"/>
        <w:autoSpaceDN w:val="0"/>
        <w:adjustRightInd w:val="0"/>
        <w:spacing w:after="240" w:line="360" w:lineRule="auto"/>
        <w:ind w:left="0" w:firstLine="426"/>
        <w:jc w:val="both"/>
        <w:rPr>
          <w:rFonts w:ascii="Arial" w:eastAsia="MS Gothic" w:hAnsi="Arial" w:cs="Arial"/>
          <w:color w:val="000000"/>
          <w:lang w:val="en-ID"/>
        </w:rPr>
      </w:pPr>
      <w:r>
        <w:rPr>
          <w:rFonts w:ascii="Arial" w:eastAsia="MS Gothic" w:hAnsi="Arial" w:cs="Arial"/>
          <w:color w:val="000000"/>
          <w:lang w:val="en-ID"/>
        </w:rPr>
        <w:t>Menurut PUBI-1982 pasal</w:t>
      </w:r>
      <w:r w:rsidR="006769C7">
        <w:rPr>
          <w:rFonts w:ascii="Arial" w:eastAsia="MS Gothic" w:hAnsi="Arial" w:cs="Arial"/>
          <w:color w:val="000000"/>
          <w:lang w:val="en-ID"/>
        </w:rPr>
        <w:t xml:space="preserve"> </w:t>
      </w:r>
      <w:r>
        <w:rPr>
          <w:rFonts w:ascii="Arial" w:eastAsia="MS Gothic" w:hAnsi="Arial" w:cs="Arial"/>
          <w:color w:val="000000"/>
          <w:lang w:val="en-ID"/>
        </w:rPr>
        <w:t xml:space="preserve">6, batako adalah bata yang dibuat dengan mencetak dan memelihara dalam kondisi lembab. Dengan persyaratan harus sudah kering, berukuran panjang </w:t>
      </w:r>
      <w:r>
        <w:rPr>
          <w:rFonts w:ascii="Arial" w:eastAsia="MS Gothic" w:hAnsi="Arial" w:cs="Arial"/>
          <w:color w:val="000000"/>
          <w:lang w:val="en-ID"/>
        </w:rPr>
        <w:sym w:font="Symbol" w:char="F0B1"/>
      </w:r>
      <w:r>
        <w:rPr>
          <w:rFonts w:ascii="Arial" w:eastAsia="MS Gothic" w:hAnsi="Arial" w:cs="Arial"/>
          <w:color w:val="000000"/>
          <w:lang w:val="en-ID"/>
        </w:rPr>
        <w:t xml:space="preserve">400 mm, lebar </w:t>
      </w:r>
      <w:r>
        <w:rPr>
          <w:rFonts w:ascii="Arial" w:eastAsia="MS Gothic" w:hAnsi="Arial" w:cs="Arial"/>
          <w:color w:val="000000"/>
          <w:lang w:val="en-ID"/>
        </w:rPr>
        <w:sym w:font="Symbol" w:char="F0B1"/>
      </w:r>
      <w:r>
        <w:rPr>
          <w:rFonts w:ascii="Arial" w:eastAsia="MS Gothic" w:hAnsi="Arial" w:cs="Arial"/>
          <w:color w:val="000000"/>
          <w:lang w:val="en-ID"/>
        </w:rPr>
        <w:t xml:space="preserve">200 mm, tebal </w:t>
      </w:r>
      <w:r>
        <w:rPr>
          <w:rFonts w:ascii="Arial" w:eastAsia="MS Gothic" w:hAnsi="Arial" w:cs="Arial"/>
          <w:color w:val="000000"/>
          <w:lang w:val="en-ID"/>
        </w:rPr>
        <w:sym w:font="Symbol" w:char="F0B1"/>
      </w:r>
      <w:r>
        <w:rPr>
          <w:rFonts w:ascii="Arial" w:eastAsia="MS Gothic" w:hAnsi="Arial" w:cs="Arial"/>
          <w:color w:val="000000"/>
          <w:lang w:val="en-ID"/>
        </w:rPr>
        <w:t>100 mm dan kadar air 25-35% dari berat.</w:t>
      </w:r>
    </w:p>
    <w:p w:rsidR="004202AD" w:rsidRDefault="004202AD" w:rsidP="00FF7429">
      <w:pPr>
        <w:pStyle w:val="ListParagraph"/>
        <w:autoSpaceDE w:val="0"/>
        <w:autoSpaceDN w:val="0"/>
        <w:adjustRightInd w:val="0"/>
        <w:spacing w:after="240" w:line="360" w:lineRule="auto"/>
        <w:ind w:left="0" w:firstLine="426"/>
        <w:jc w:val="both"/>
        <w:rPr>
          <w:rFonts w:ascii="Arial" w:eastAsia="MS Gothic" w:hAnsi="Arial" w:cs="Arial"/>
          <w:color w:val="000000"/>
          <w:lang w:val="en-ID"/>
        </w:rPr>
      </w:pPr>
    </w:p>
    <w:p w:rsidR="00BC2FBB" w:rsidRDefault="004202AD" w:rsidP="004202AD">
      <w:pPr>
        <w:pStyle w:val="ListParagraph"/>
        <w:autoSpaceDE w:val="0"/>
        <w:autoSpaceDN w:val="0"/>
        <w:adjustRightInd w:val="0"/>
        <w:spacing w:after="240" w:line="360" w:lineRule="auto"/>
        <w:ind w:left="0"/>
        <w:jc w:val="both"/>
        <w:rPr>
          <w:rFonts w:ascii="Arial" w:eastAsia="MS Gothic" w:hAnsi="Arial" w:cs="Arial"/>
          <w:b/>
          <w:color w:val="000000"/>
          <w:lang w:val="en-ID"/>
        </w:rPr>
      </w:pPr>
      <w:r w:rsidRPr="004202AD">
        <w:rPr>
          <w:rFonts w:ascii="Arial" w:eastAsia="MS Gothic" w:hAnsi="Arial" w:cs="Arial"/>
          <w:b/>
          <w:color w:val="000000"/>
          <w:lang w:val="en-ID"/>
        </w:rPr>
        <w:t>2.2.2 Macam – Macam Batako</w:t>
      </w:r>
    </w:p>
    <w:p w:rsidR="004202AD" w:rsidRDefault="00BC2FBB" w:rsidP="004202AD">
      <w:pPr>
        <w:pStyle w:val="ListParagraph"/>
        <w:autoSpaceDE w:val="0"/>
        <w:autoSpaceDN w:val="0"/>
        <w:adjustRightInd w:val="0"/>
        <w:spacing w:after="240" w:line="360" w:lineRule="auto"/>
        <w:ind w:left="0" w:firstLine="426"/>
        <w:jc w:val="both"/>
        <w:rPr>
          <w:rFonts w:ascii="Arial" w:hAnsi="Arial" w:cs="Arial"/>
          <w:color w:val="000000"/>
          <w:lang w:val="en-ID"/>
        </w:rPr>
      </w:pPr>
      <w:r>
        <w:rPr>
          <w:rFonts w:ascii="Arial" w:eastAsia="MS Gothic" w:hAnsi="Arial" w:cs="Arial"/>
          <w:color w:val="000000"/>
          <w:lang w:val="en-ID"/>
        </w:rPr>
        <w:t xml:space="preserve">Menurut </w:t>
      </w:r>
      <w:r w:rsidRPr="00FF7429">
        <w:rPr>
          <w:rFonts w:ascii="Arial" w:hAnsi="Arial" w:cs="Arial"/>
          <w:color w:val="000000"/>
          <w:lang w:val="en-ID"/>
        </w:rPr>
        <w:t>SNI 03-0349-1989</w:t>
      </w:r>
      <w:r>
        <w:rPr>
          <w:rFonts w:ascii="Arial" w:hAnsi="Arial" w:cs="Arial"/>
          <w:color w:val="000000"/>
          <w:lang w:val="en-ID"/>
        </w:rPr>
        <w:t>, batako / bata beton dibagi menjadi 2 macam, yaitu:</w:t>
      </w:r>
    </w:p>
    <w:p w:rsidR="00BC2FBB" w:rsidRDefault="00BC2FBB" w:rsidP="00BC2FBB">
      <w:pPr>
        <w:pStyle w:val="ListParagraph"/>
        <w:numPr>
          <w:ilvl w:val="0"/>
          <w:numId w:val="4"/>
        </w:numPr>
        <w:autoSpaceDE w:val="0"/>
        <w:autoSpaceDN w:val="0"/>
        <w:adjustRightInd w:val="0"/>
        <w:spacing w:after="240" w:line="360" w:lineRule="auto"/>
        <w:ind w:left="284" w:hanging="284"/>
        <w:jc w:val="both"/>
        <w:rPr>
          <w:rFonts w:ascii="Arial" w:hAnsi="Arial" w:cs="Arial"/>
          <w:color w:val="000000"/>
          <w:lang w:val="en-ID"/>
        </w:rPr>
      </w:pPr>
      <w:r>
        <w:rPr>
          <w:rFonts w:ascii="Arial" w:hAnsi="Arial" w:cs="Arial"/>
          <w:color w:val="000000"/>
          <w:lang w:val="en-ID"/>
        </w:rPr>
        <w:t>Bata Beton Pejal</w:t>
      </w:r>
    </w:p>
    <w:p w:rsidR="00BC2FBB" w:rsidRDefault="00BC2FBB" w:rsidP="00BC2FBB">
      <w:pPr>
        <w:pStyle w:val="ListParagraph"/>
        <w:autoSpaceDE w:val="0"/>
        <w:autoSpaceDN w:val="0"/>
        <w:adjustRightInd w:val="0"/>
        <w:spacing w:after="240" w:line="360" w:lineRule="auto"/>
        <w:ind w:left="284"/>
        <w:jc w:val="both"/>
        <w:rPr>
          <w:rFonts w:ascii="Arial" w:hAnsi="Arial" w:cs="Arial"/>
          <w:color w:val="000000"/>
          <w:lang w:val="en-ID"/>
        </w:rPr>
      </w:pPr>
      <w:r>
        <w:rPr>
          <w:rFonts w:ascii="Arial" w:hAnsi="Arial" w:cs="Arial"/>
          <w:color w:val="000000"/>
          <w:lang w:val="en-ID"/>
        </w:rPr>
        <w:t>Bata beton pejal adalah bata yang mem</w:t>
      </w:r>
      <w:r w:rsidR="006769C7">
        <w:rPr>
          <w:rFonts w:ascii="Arial" w:hAnsi="Arial" w:cs="Arial"/>
          <w:color w:val="000000"/>
          <w:lang w:val="en-ID"/>
        </w:rPr>
        <w:t>i</w:t>
      </w:r>
      <w:r>
        <w:rPr>
          <w:rFonts w:ascii="Arial" w:hAnsi="Arial" w:cs="Arial"/>
          <w:color w:val="000000"/>
          <w:lang w:val="en-ID"/>
        </w:rPr>
        <w:t>liki penampang pejal 75% atau lebih luas dari luas penampang seluruhnya dan memiliki volume pejal lebih dari 75% dari volume bata seluruhnya.</w:t>
      </w:r>
    </w:p>
    <w:p w:rsidR="00BC2FBB" w:rsidRDefault="00BC2FBB" w:rsidP="00BC2FBB">
      <w:pPr>
        <w:pStyle w:val="ListParagraph"/>
        <w:numPr>
          <w:ilvl w:val="0"/>
          <w:numId w:val="4"/>
        </w:numPr>
        <w:autoSpaceDE w:val="0"/>
        <w:autoSpaceDN w:val="0"/>
        <w:adjustRightInd w:val="0"/>
        <w:spacing w:after="240" w:line="360" w:lineRule="auto"/>
        <w:ind w:left="284" w:hanging="284"/>
        <w:jc w:val="both"/>
        <w:rPr>
          <w:rFonts w:ascii="Arial" w:hAnsi="Arial" w:cs="Arial"/>
          <w:color w:val="000000"/>
          <w:lang w:val="en-ID"/>
        </w:rPr>
      </w:pPr>
      <w:r>
        <w:rPr>
          <w:rFonts w:ascii="Arial" w:hAnsi="Arial" w:cs="Arial"/>
          <w:color w:val="000000"/>
          <w:lang w:val="en-ID"/>
        </w:rPr>
        <w:t>Bata Beton Berlubang</w:t>
      </w:r>
    </w:p>
    <w:p w:rsidR="00BC2FBB" w:rsidRDefault="00BC2FBB" w:rsidP="00BC2FBB">
      <w:pPr>
        <w:pStyle w:val="ListParagraph"/>
        <w:autoSpaceDE w:val="0"/>
        <w:autoSpaceDN w:val="0"/>
        <w:adjustRightInd w:val="0"/>
        <w:spacing w:after="240" w:line="360" w:lineRule="auto"/>
        <w:ind w:left="284"/>
        <w:jc w:val="both"/>
        <w:rPr>
          <w:rFonts w:ascii="Arial" w:hAnsi="Arial" w:cs="Arial"/>
          <w:color w:val="000000"/>
          <w:lang w:val="en-ID"/>
        </w:rPr>
      </w:pPr>
      <w:r>
        <w:rPr>
          <w:rFonts w:ascii="Arial" w:hAnsi="Arial" w:cs="Arial"/>
          <w:color w:val="000000"/>
          <w:lang w:val="en-ID"/>
        </w:rPr>
        <w:t>Bata beton berlubang adalah bata yang mempunyai luas penampang  lubang lebih dari 25% luas penampang batanya dan volume lubang lebih dari 25% volme batas seluruhnya.</w:t>
      </w:r>
    </w:p>
    <w:p w:rsidR="00BC2FBB" w:rsidRDefault="00BC2FBB" w:rsidP="00BC2FBB">
      <w:pPr>
        <w:pStyle w:val="ListParagraph"/>
        <w:autoSpaceDE w:val="0"/>
        <w:autoSpaceDN w:val="0"/>
        <w:adjustRightInd w:val="0"/>
        <w:spacing w:after="240" w:line="360" w:lineRule="auto"/>
        <w:ind w:left="284"/>
        <w:jc w:val="both"/>
        <w:rPr>
          <w:rFonts w:ascii="Arial" w:hAnsi="Arial" w:cs="Arial"/>
          <w:color w:val="000000"/>
          <w:lang w:val="en-ID"/>
        </w:rPr>
      </w:pPr>
    </w:p>
    <w:p w:rsidR="00BC2FBB" w:rsidRDefault="00BC2FBB" w:rsidP="00BC2FBB">
      <w:pPr>
        <w:pStyle w:val="ListParagraph"/>
        <w:autoSpaceDE w:val="0"/>
        <w:autoSpaceDN w:val="0"/>
        <w:adjustRightInd w:val="0"/>
        <w:spacing w:after="240" w:line="360" w:lineRule="auto"/>
        <w:ind w:left="284" w:hanging="284"/>
        <w:jc w:val="both"/>
        <w:rPr>
          <w:rFonts w:ascii="Arial" w:hAnsi="Arial" w:cs="Arial"/>
          <w:b/>
          <w:color w:val="000000"/>
          <w:lang w:val="en-ID"/>
        </w:rPr>
      </w:pPr>
      <w:r>
        <w:rPr>
          <w:rFonts w:ascii="Arial" w:hAnsi="Arial" w:cs="Arial"/>
          <w:b/>
          <w:color w:val="000000"/>
          <w:lang w:val="en-ID"/>
        </w:rPr>
        <w:t xml:space="preserve">2.2.3 </w:t>
      </w:r>
      <w:r w:rsidRPr="00BC2FBB">
        <w:rPr>
          <w:rFonts w:ascii="Arial" w:hAnsi="Arial" w:cs="Arial"/>
          <w:b/>
          <w:color w:val="000000"/>
          <w:lang w:val="en-ID"/>
        </w:rPr>
        <w:t>Persyaratan Batako</w:t>
      </w:r>
    </w:p>
    <w:p w:rsidR="00BC2FBB" w:rsidRDefault="00BC2FBB" w:rsidP="0003787C">
      <w:pPr>
        <w:pStyle w:val="ListParagraph"/>
        <w:autoSpaceDE w:val="0"/>
        <w:autoSpaceDN w:val="0"/>
        <w:adjustRightInd w:val="0"/>
        <w:spacing w:after="240" w:line="360" w:lineRule="auto"/>
        <w:ind w:left="0" w:firstLine="426"/>
        <w:jc w:val="both"/>
        <w:rPr>
          <w:rFonts w:ascii="Arial" w:hAnsi="Arial" w:cs="Arial"/>
          <w:color w:val="000000"/>
          <w:lang w:val="en-ID"/>
        </w:rPr>
      </w:pPr>
      <w:r>
        <w:rPr>
          <w:rFonts w:ascii="Arial" w:hAnsi="Arial" w:cs="Arial"/>
          <w:color w:val="000000"/>
          <w:lang w:val="en-ID"/>
        </w:rPr>
        <w:t>Menurut SNI 03-0349-1989, syarat mutu bata beton (batako) yaitu bidang permukannya harus tidak cacat, bentuk permukaan lain yang didesain diperbolehkan. Rusuk – rusuknya siku – siku terhadap yang lain dan sudut rusuknya tidak mudah dirapikan dengan kekuatan jari tangan.</w:t>
      </w:r>
    </w:p>
    <w:p w:rsidR="00BC2FBB" w:rsidRDefault="00BC2FBB" w:rsidP="00BC2FBB">
      <w:pPr>
        <w:pStyle w:val="ListParagraph"/>
        <w:autoSpaceDE w:val="0"/>
        <w:autoSpaceDN w:val="0"/>
        <w:adjustRightInd w:val="0"/>
        <w:spacing w:after="240" w:line="360" w:lineRule="auto"/>
        <w:ind w:left="284" w:firstLine="142"/>
        <w:jc w:val="both"/>
        <w:rPr>
          <w:rFonts w:ascii="Arial" w:hAnsi="Arial" w:cs="Arial"/>
          <w:color w:val="000000"/>
          <w:lang w:val="en-ID"/>
        </w:rPr>
      </w:pPr>
    </w:p>
    <w:p w:rsidR="00BC2FBB" w:rsidRPr="00BC2FBB" w:rsidRDefault="00BC2FBB" w:rsidP="00BC2FBB">
      <w:pPr>
        <w:pStyle w:val="ListParagraph"/>
        <w:autoSpaceDE w:val="0"/>
        <w:autoSpaceDN w:val="0"/>
        <w:adjustRightInd w:val="0"/>
        <w:spacing w:after="240" w:line="360" w:lineRule="auto"/>
        <w:ind w:left="284" w:firstLine="142"/>
        <w:jc w:val="both"/>
        <w:rPr>
          <w:rFonts w:ascii="Arial" w:hAnsi="Arial" w:cs="Arial"/>
          <w:color w:val="000000"/>
          <w:lang w:val="en-ID"/>
        </w:rPr>
      </w:pPr>
    </w:p>
    <w:p w:rsidR="00BC2FBB" w:rsidRPr="00BC2FBB" w:rsidRDefault="00BC2FBB" w:rsidP="00BC2FBB">
      <w:pPr>
        <w:pStyle w:val="ListParagraph"/>
        <w:autoSpaceDE w:val="0"/>
        <w:autoSpaceDN w:val="0"/>
        <w:adjustRightInd w:val="0"/>
        <w:spacing w:after="240" w:line="360" w:lineRule="auto"/>
        <w:ind w:left="1080"/>
        <w:jc w:val="both"/>
        <w:rPr>
          <w:rFonts w:ascii="Arial" w:hAnsi="Arial" w:cs="Arial"/>
          <w:b/>
          <w:color w:val="000000"/>
          <w:lang w:val="en-ID"/>
        </w:rPr>
      </w:pPr>
    </w:p>
    <w:p w:rsidR="00A82594" w:rsidRPr="00A82594" w:rsidRDefault="00A82594" w:rsidP="00A82594">
      <w:pPr>
        <w:pStyle w:val="ListParagraph"/>
        <w:autoSpaceDE w:val="0"/>
        <w:autoSpaceDN w:val="0"/>
        <w:adjustRightInd w:val="0"/>
        <w:spacing w:after="240" w:line="360" w:lineRule="auto"/>
        <w:ind w:left="0" w:firstLine="426"/>
        <w:jc w:val="both"/>
        <w:rPr>
          <w:rFonts w:ascii="Arial" w:hAnsi="Arial" w:cs="Arial"/>
          <w:b/>
          <w:color w:val="000000"/>
          <w:lang w:val="en-ID"/>
        </w:rPr>
      </w:pPr>
    </w:p>
    <w:tbl>
      <w:tblPr>
        <w:tblStyle w:val="TableGrid"/>
        <w:tblpPr w:leftFromText="180" w:rightFromText="180" w:vertAnchor="page" w:horzAnchor="margin" w:tblpY="2369"/>
        <w:tblW w:w="0" w:type="auto"/>
        <w:tblLook w:val="0000" w:firstRow="0" w:lastRow="0" w:firstColumn="0" w:lastColumn="0" w:noHBand="0" w:noVBand="0"/>
      </w:tblPr>
      <w:tblGrid>
        <w:gridCol w:w="3823"/>
        <w:gridCol w:w="992"/>
        <w:gridCol w:w="709"/>
        <w:gridCol w:w="850"/>
        <w:gridCol w:w="851"/>
        <w:gridCol w:w="850"/>
      </w:tblGrid>
      <w:tr w:rsidR="00AF3437" w:rsidRPr="006769C7" w:rsidTr="006769C7">
        <w:trPr>
          <w:trHeight w:val="410"/>
        </w:trPr>
        <w:tc>
          <w:tcPr>
            <w:tcW w:w="3823" w:type="dxa"/>
            <w:vMerge w:val="restart"/>
            <w:tcBorders>
              <w:bottom w:val="single" w:sz="4" w:space="0" w:color="auto"/>
            </w:tcBorders>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lastRenderedPageBreak/>
              <w:t>Syarat Fisis</w:t>
            </w:r>
          </w:p>
        </w:tc>
        <w:tc>
          <w:tcPr>
            <w:tcW w:w="992" w:type="dxa"/>
            <w:vMerge w:val="restart"/>
            <w:tcBorders>
              <w:bottom w:val="single" w:sz="4" w:space="0" w:color="auto"/>
            </w:tcBorders>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Satuan</w:t>
            </w:r>
          </w:p>
        </w:tc>
        <w:tc>
          <w:tcPr>
            <w:tcW w:w="3260" w:type="dxa"/>
            <w:gridSpan w:val="4"/>
            <w:tcBorders>
              <w:bottom w:val="single" w:sz="4" w:space="0" w:color="auto"/>
            </w:tcBorders>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Tingkat Mutu Bata Beton Pejal</w:t>
            </w:r>
          </w:p>
        </w:tc>
      </w:tr>
      <w:tr w:rsidR="00AF3437" w:rsidRPr="006769C7" w:rsidTr="006769C7">
        <w:tblPrEx>
          <w:tblLook w:val="04A0" w:firstRow="1" w:lastRow="0" w:firstColumn="1" w:lastColumn="0" w:noHBand="0" w:noVBand="1"/>
        </w:tblPrEx>
        <w:trPr>
          <w:trHeight w:val="276"/>
        </w:trPr>
        <w:tc>
          <w:tcPr>
            <w:tcW w:w="3823" w:type="dxa"/>
            <w:vMerge/>
            <w:vAlign w:val="center"/>
          </w:tcPr>
          <w:p w:rsidR="00AF3437" w:rsidRPr="006769C7" w:rsidRDefault="00AF3437" w:rsidP="006769C7">
            <w:pPr>
              <w:pStyle w:val="ListParagraph"/>
              <w:spacing w:line="360" w:lineRule="auto"/>
              <w:ind w:left="0"/>
              <w:jc w:val="center"/>
              <w:rPr>
                <w:rFonts w:ascii="Arial" w:hAnsi="Arial" w:cs="Arial"/>
                <w:sz w:val="22"/>
                <w:szCs w:val="22"/>
              </w:rPr>
            </w:pPr>
          </w:p>
        </w:tc>
        <w:tc>
          <w:tcPr>
            <w:tcW w:w="992" w:type="dxa"/>
            <w:vMerge/>
            <w:vAlign w:val="center"/>
          </w:tcPr>
          <w:p w:rsidR="00AF3437" w:rsidRPr="006769C7" w:rsidRDefault="00AF3437" w:rsidP="006769C7">
            <w:pPr>
              <w:pStyle w:val="ListParagraph"/>
              <w:spacing w:line="360" w:lineRule="auto"/>
              <w:ind w:left="0"/>
              <w:jc w:val="center"/>
              <w:rPr>
                <w:rFonts w:ascii="Arial" w:hAnsi="Arial" w:cs="Arial"/>
                <w:sz w:val="22"/>
                <w:szCs w:val="22"/>
              </w:rPr>
            </w:pPr>
          </w:p>
        </w:tc>
        <w:tc>
          <w:tcPr>
            <w:tcW w:w="709"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I</w:t>
            </w:r>
          </w:p>
        </w:tc>
        <w:tc>
          <w:tcPr>
            <w:tcW w:w="850"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II</w:t>
            </w:r>
          </w:p>
        </w:tc>
        <w:tc>
          <w:tcPr>
            <w:tcW w:w="851"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III</w:t>
            </w:r>
          </w:p>
        </w:tc>
        <w:tc>
          <w:tcPr>
            <w:tcW w:w="850"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IV</w:t>
            </w:r>
          </w:p>
        </w:tc>
      </w:tr>
      <w:tr w:rsidR="00AF3437" w:rsidRPr="006769C7" w:rsidTr="006769C7">
        <w:tblPrEx>
          <w:tblLook w:val="04A0" w:firstRow="1" w:lastRow="0" w:firstColumn="1" w:lastColumn="0" w:noHBand="0" w:noVBand="1"/>
        </w:tblPrEx>
        <w:trPr>
          <w:trHeight w:val="559"/>
        </w:trPr>
        <w:tc>
          <w:tcPr>
            <w:tcW w:w="3823" w:type="dxa"/>
            <w:vAlign w:val="center"/>
          </w:tcPr>
          <w:p w:rsidR="00AF3437" w:rsidRPr="006769C7" w:rsidRDefault="00AF3437" w:rsidP="006769C7">
            <w:pPr>
              <w:pStyle w:val="ListParagraph"/>
              <w:spacing w:line="360" w:lineRule="auto"/>
              <w:ind w:left="0"/>
              <w:jc w:val="both"/>
              <w:rPr>
                <w:rFonts w:ascii="Arial" w:hAnsi="Arial" w:cs="Arial"/>
                <w:sz w:val="22"/>
                <w:szCs w:val="22"/>
              </w:rPr>
            </w:pPr>
            <w:r w:rsidRPr="006769C7">
              <w:rPr>
                <w:rFonts w:ascii="Arial" w:hAnsi="Arial" w:cs="Arial"/>
                <w:sz w:val="22"/>
                <w:szCs w:val="22"/>
              </w:rPr>
              <w:t>Kuat tekan bruto rata – rata minimal</w:t>
            </w:r>
          </w:p>
        </w:tc>
        <w:tc>
          <w:tcPr>
            <w:tcW w:w="992" w:type="dxa"/>
            <w:vAlign w:val="center"/>
          </w:tcPr>
          <w:p w:rsidR="00AF3437" w:rsidRPr="006769C7" w:rsidRDefault="00AF3437" w:rsidP="006769C7">
            <w:pPr>
              <w:pStyle w:val="ListParagraph"/>
              <w:spacing w:line="360" w:lineRule="auto"/>
              <w:ind w:left="0"/>
              <w:jc w:val="center"/>
              <w:rPr>
                <w:rFonts w:ascii="Arial" w:hAnsi="Arial" w:cs="Arial"/>
                <w:sz w:val="22"/>
                <w:szCs w:val="22"/>
                <w:vertAlign w:val="superscript"/>
              </w:rPr>
            </w:pPr>
            <w:r w:rsidRPr="006769C7">
              <w:rPr>
                <w:rFonts w:ascii="Arial" w:hAnsi="Arial" w:cs="Arial"/>
                <w:sz w:val="22"/>
                <w:szCs w:val="22"/>
              </w:rPr>
              <w:t>Kg/m</w:t>
            </w:r>
            <w:r w:rsidRPr="006769C7">
              <w:rPr>
                <w:rFonts w:ascii="Arial" w:hAnsi="Arial" w:cs="Arial"/>
                <w:sz w:val="22"/>
                <w:szCs w:val="22"/>
                <w:vertAlign w:val="superscript"/>
              </w:rPr>
              <w:t>2</w:t>
            </w:r>
          </w:p>
        </w:tc>
        <w:tc>
          <w:tcPr>
            <w:tcW w:w="709"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100</w:t>
            </w:r>
          </w:p>
        </w:tc>
        <w:tc>
          <w:tcPr>
            <w:tcW w:w="850"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70</w:t>
            </w:r>
          </w:p>
        </w:tc>
        <w:tc>
          <w:tcPr>
            <w:tcW w:w="851"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40</w:t>
            </w:r>
          </w:p>
        </w:tc>
        <w:tc>
          <w:tcPr>
            <w:tcW w:w="850"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25</w:t>
            </w:r>
          </w:p>
        </w:tc>
      </w:tr>
      <w:tr w:rsidR="00AF3437" w:rsidRPr="006769C7" w:rsidTr="006769C7">
        <w:tblPrEx>
          <w:tblLook w:val="04A0" w:firstRow="1" w:lastRow="0" w:firstColumn="1" w:lastColumn="0" w:noHBand="0" w:noVBand="1"/>
        </w:tblPrEx>
        <w:tc>
          <w:tcPr>
            <w:tcW w:w="3823" w:type="dxa"/>
            <w:vAlign w:val="center"/>
          </w:tcPr>
          <w:p w:rsidR="00AF3437" w:rsidRPr="006769C7" w:rsidRDefault="00AF3437" w:rsidP="006769C7">
            <w:pPr>
              <w:pStyle w:val="ListParagraph"/>
              <w:spacing w:line="360" w:lineRule="auto"/>
              <w:ind w:left="0"/>
              <w:jc w:val="both"/>
              <w:rPr>
                <w:rFonts w:ascii="Arial" w:hAnsi="Arial" w:cs="Arial"/>
                <w:sz w:val="22"/>
                <w:szCs w:val="22"/>
              </w:rPr>
            </w:pPr>
            <w:r w:rsidRPr="006769C7">
              <w:rPr>
                <w:rFonts w:ascii="Arial" w:hAnsi="Arial" w:cs="Arial"/>
                <w:sz w:val="22"/>
                <w:szCs w:val="22"/>
              </w:rPr>
              <w:t>Kuat tekan bruto masing – masing benda uji minimal</w:t>
            </w:r>
          </w:p>
        </w:tc>
        <w:tc>
          <w:tcPr>
            <w:tcW w:w="992"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Kg/m</w:t>
            </w:r>
            <w:r w:rsidRPr="006769C7">
              <w:rPr>
                <w:rFonts w:ascii="Arial" w:hAnsi="Arial" w:cs="Arial"/>
                <w:sz w:val="22"/>
                <w:szCs w:val="22"/>
                <w:vertAlign w:val="superscript"/>
              </w:rPr>
              <w:t>2</w:t>
            </w:r>
          </w:p>
        </w:tc>
        <w:tc>
          <w:tcPr>
            <w:tcW w:w="709"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90</w:t>
            </w:r>
          </w:p>
        </w:tc>
        <w:tc>
          <w:tcPr>
            <w:tcW w:w="850"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65</w:t>
            </w:r>
          </w:p>
        </w:tc>
        <w:tc>
          <w:tcPr>
            <w:tcW w:w="851" w:type="dxa"/>
            <w:vAlign w:val="center"/>
          </w:tcPr>
          <w:p w:rsidR="00AF3437" w:rsidRPr="006769C7" w:rsidRDefault="00010A34"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35</w:t>
            </w:r>
          </w:p>
        </w:tc>
        <w:tc>
          <w:tcPr>
            <w:tcW w:w="850" w:type="dxa"/>
            <w:vAlign w:val="center"/>
          </w:tcPr>
          <w:p w:rsidR="00AF3437" w:rsidRPr="006769C7" w:rsidRDefault="00010A34"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21</w:t>
            </w:r>
          </w:p>
        </w:tc>
      </w:tr>
      <w:tr w:rsidR="00AF3437" w:rsidRPr="006769C7" w:rsidTr="006769C7">
        <w:tblPrEx>
          <w:tblLook w:val="04A0" w:firstRow="1" w:lastRow="0" w:firstColumn="1" w:lastColumn="0" w:noHBand="0" w:noVBand="1"/>
        </w:tblPrEx>
        <w:tc>
          <w:tcPr>
            <w:tcW w:w="3823" w:type="dxa"/>
            <w:vAlign w:val="center"/>
          </w:tcPr>
          <w:p w:rsidR="00AF3437" w:rsidRPr="006769C7" w:rsidRDefault="00AF3437" w:rsidP="006769C7">
            <w:pPr>
              <w:pStyle w:val="ListParagraph"/>
              <w:spacing w:line="360" w:lineRule="auto"/>
              <w:ind w:left="0"/>
              <w:jc w:val="both"/>
              <w:rPr>
                <w:rFonts w:ascii="Arial" w:hAnsi="Arial" w:cs="Arial"/>
                <w:sz w:val="22"/>
                <w:szCs w:val="22"/>
              </w:rPr>
            </w:pPr>
            <w:r w:rsidRPr="006769C7">
              <w:rPr>
                <w:rFonts w:ascii="Arial" w:hAnsi="Arial" w:cs="Arial"/>
                <w:sz w:val="22"/>
                <w:szCs w:val="22"/>
              </w:rPr>
              <w:t>Penyerapan air rata – rata maksimal</w:t>
            </w:r>
          </w:p>
        </w:tc>
        <w:tc>
          <w:tcPr>
            <w:tcW w:w="992" w:type="dxa"/>
            <w:vAlign w:val="center"/>
          </w:tcPr>
          <w:p w:rsidR="00AF3437" w:rsidRPr="006769C7" w:rsidRDefault="00AF3437"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w:t>
            </w:r>
          </w:p>
        </w:tc>
        <w:tc>
          <w:tcPr>
            <w:tcW w:w="709" w:type="dxa"/>
            <w:vAlign w:val="center"/>
          </w:tcPr>
          <w:p w:rsidR="00AF3437" w:rsidRPr="006769C7" w:rsidRDefault="00010A34"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25</w:t>
            </w:r>
          </w:p>
        </w:tc>
        <w:tc>
          <w:tcPr>
            <w:tcW w:w="850" w:type="dxa"/>
            <w:vAlign w:val="center"/>
          </w:tcPr>
          <w:p w:rsidR="00AF3437" w:rsidRPr="006769C7" w:rsidRDefault="00010A34"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35</w:t>
            </w:r>
          </w:p>
        </w:tc>
        <w:tc>
          <w:tcPr>
            <w:tcW w:w="851" w:type="dxa"/>
            <w:vAlign w:val="center"/>
          </w:tcPr>
          <w:p w:rsidR="00AF3437" w:rsidRPr="006769C7" w:rsidRDefault="00010A34"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w:t>
            </w:r>
          </w:p>
        </w:tc>
        <w:tc>
          <w:tcPr>
            <w:tcW w:w="850" w:type="dxa"/>
            <w:vAlign w:val="center"/>
          </w:tcPr>
          <w:p w:rsidR="00AF3437" w:rsidRPr="006769C7" w:rsidRDefault="00010A34" w:rsidP="006769C7">
            <w:pPr>
              <w:pStyle w:val="ListParagraph"/>
              <w:spacing w:line="360" w:lineRule="auto"/>
              <w:ind w:left="0"/>
              <w:jc w:val="center"/>
              <w:rPr>
                <w:rFonts w:ascii="Arial" w:hAnsi="Arial" w:cs="Arial"/>
                <w:sz w:val="22"/>
                <w:szCs w:val="22"/>
              </w:rPr>
            </w:pPr>
            <w:r w:rsidRPr="006769C7">
              <w:rPr>
                <w:rFonts w:ascii="Arial" w:hAnsi="Arial" w:cs="Arial"/>
                <w:sz w:val="22"/>
                <w:szCs w:val="22"/>
              </w:rPr>
              <w:t>-</w:t>
            </w:r>
          </w:p>
        </w:tc>
      </w:tr>
    </w:tbl>
    <w:p w:rsidR="007A70D0" w:rsidRPr="006769C7" w:rsidRDefault="00BC6778" w:rsidP="00AF3437">
      <w:pPr>
        <w:pStyle w:val="ListParagraph"/>
        <w:spacing w:line="360" w:lineRule="auto"/>
        <w:ind w:left="0" w:firstLine="426"/>
        <w:jc w:val="center"/>
        <w:rPr>
          <w:rFonts w:ascii="Arial" w:hAnsi="Arial" w:cs="Arial"/>
          <w:sz w:val="22"/>
          <w:szCs w:val="22"/>
        </w:rPr>
      </w:pPr>
      <w:r w:rsidRPr="006769C7">
        <w:rPr>
          <w:rFonts w:ascii="Arial" w:hAnsi="Arial" w:cs="Arial"/>
          <w:sz w:val="22"/>
          <w:szCs w:val="22"/>
        </w:rPr>
        <w:t>Tabel 2.1 Syarat Fisis Bata Beton B</w:t>
      </w:r>
      <w:r w:rsidR="003C7F07" w:rsidRPr="006769C7">
        <w:rPr>
          <w:rFonts w:ascii="Arial" w:hAnsi="Arial" w:cs="Arial"/>
          <w:sz w:val="22"/>
          <w:szCs w:val="22"/>
        </w:rPr>
        <w:t>ejal</w:t>
      </w:r>
    </w:p>
    <w:p w:rsidR="003C7F07" w:rsidRPr="006769C7" w:rsidRDefault="006769C7" w:rsidP="00010A34">
      <w:pPr>
        <w:pStyle w:val="ListParagraph"/>
        <w:spacing w:line="360" w:lineRule="auto"/>
        <w:ind w:left="0"/>
        <w:jc w:val="both"/>
        <w:rPr>
          <w:rFonts w:ascii="Arial" w:hAnsi="Arial" w:cs="Arial"/>
          <w:sz w:val="20"/>
          <w:szCs w:val="20"/>
        </w:rPr>
      </w:pPr>
      <w:r>
        <w:rPr>
          <w:rFonts w:ascii="Arial" w:hAnsi="Arial" w:cs="Arial"/>
          <w:sz w:val="20"/>
          <w:szCs w:val="20"/>
        </w:rPr>
        <w:t>Sumber SNI 03-0349-</w:t>
      </w:r>
      <w:r w:rsidR="00010A34" w:rsidRPr="006769C7">
        <w:rPr>
          <w:rFonts w:ascii="Arial" w:hAnsi="Arial" w:cs="Arial"/>
          <w:sz w:val="20"/>
          <w:szCs w:val="20"/>
        </w:rPr>
        <w:t>1989</w:t>
      </w:r>
    </w:p>
    <w:p w:rsidR="00010A34" w:rsidRDefault="00010A34" w:rsidP="00010A34">
      <w:pPr>
        <w:pStyle w:val="ListParagraph"/>
        <w:spacing w:line="360" w:lineRule="auto"/>
        <w:ind w:left="0"/>
        <w:jc w:val="both"/>
        <w:rPr>
          <w:rFonts w:ascii="Arial" w:hAnsi="Arial" w:cs="Arial"/>
        </w:rPr>
      </w:pPr>
    </w:p>
    <w:p w:rsidR="00010A34" w:rsidRDefault="00BC6778" w:rsidP="00010A34">
      <w:pPr>
        <w:pStyle w:val="ListParagraph"/>
        <w:spacing w:line="360" w:lineRule="auto"/>
        <w:ind w:left="0"/>
        <w:jc w:val="both"/>
        <w:rPr>
          <w:rFonts w:ascii="Arial" w:hAnsi="Arial" w:cs="Arial"/>
        </w:rPr>
      </w:pPr>
      <w:r>
        <w:rPr>
          <w:rFonts w:ascii="Arial" w:hAnsi="Arial" w:cs="Arial"/>
        </w:rPr>
        <w:t>Kuat tekan bruto adalah beban tekan keseluruhan pada waktu benda uji pecah dibagi dengan luas ukurannya dari permukaan bata yang tertekan, termasuk luas lubang serta cekungan tepi.</w:t>
      </w:r>
    </w:p>
    <w:p w:rsidR="00BC6778" w:rsidRDefault="00BC6778" w:rsidP="00010A34">
      <w:pPr>
        <w:pStyle w:val="ListParagraph"/>
        <w:spacing w:line="360" w:lineRule="auto"/>
        <w:ind w:left="0"/>
        <w:jc w:val="both"/>
        <w:rPr>
          <w:rFonts w:ascii="Arial" w:hAnsi="Arial" w:cs="Arial"/>
        </w:rPr>
      </w:pPr>
    </w:p>
    <w:p w:rsidR="00BC6778" w:rsidRDefault="00BC6778" w:rsidP="00010A34">
      <w:pPr>
        <w:pStyle w:val="ListParagraph"/>
        <w:spacing w:line="360" w:lineRule="auto"/>
        <w:ind w:left="0"/>
        <w:jc w:val="both"/>
        <w:rPr>
          <w:rFonts w:ascii="Arial" w:hAnsi="Arial" w:cs="Arial"/>
        </w:rPr>
      </w:pPr>
      <w:r>
        <w:rPr>
          <w:rFonts w:ascii="Arial" w:hAnsi="Arial" w:cs="Arial"/>
        </w:rPr>
        <w:t>Persyaratan mutu bata beton pejal dibedakan menjadi 4 bagian, yaitu ;</w:t>
      </w:r>
    </w:p>
    <w:p w:rsidR="00BC6778" w:rsidRDefault="00BD41F3" w:rsidP="00BC6778">
      <w:pPr>
        <w:pStyle w:val="ListParagraph"/>
        <w:numPr>
          <w:ilvl w:val="0"/>
          <w:numId w:val="5"/>
        </w:numPr>
        <w:spacing w:line="360" w:lineRule="auto"/>
        <w:ind w:left="284" w:hanging="284"/>
        <w:jc w:val="both"/>
        <w:rPr>
          <w:rFonts w:ascii="Arial" w:hAnsi="Arial" w:cs="Arial"/>
        </w:rPr>
      </w:pPr>
      <w:r>
        <w:rPr>
          <w:rFonts w:ascii="Arial" w:hAnsi="Arial" w:cs="Arial"/>
        </w:rPr>
        <w:t>Mutu I</w:t>
      </w:r>
      <w:r>
        <w:rPr>
          <w:rFonts w:ascii="Arial" w:hAnsi="Arial" w:cs="Arial"/>
        </w:rPr>
        <w:tab/>
        <w:t>: Untuk dinding struk</w:t>
      </w:r>
      <w:r w:rsidR="00BC6778">
        <w:rPr>
          <w:rFonts w:ascii="Arial" w:hAnsi="Arial" w:cs="Arial"/>
        </w:rPr>
        <w:t>tural tidak terlindungi.</w:t>
      </w:r>
    </w:p>
    <w:p w:rsidR="00BC6778" w:rsidRDefault="00BC6778" w:rsidP="00BC6778">
      <w:pPr>
        <w:pStyle w:val="ListParagraph"/>
        <w:numPr>
          <w:ilvl w:val="0"/>
          <w:numId w:val="5"/>
        </w:numPr>
        <w:spacing w:line="360" w:lineRule="auto"/>
        <w:ind w:left="284" w:hanging="284"/>
        <w:jc w:val="both"/>
        <w:rPr>
          <w:rFonts w:ascii="Arial" w:hAnsi="Arial" w:cs="Arial"/>
        </w:rPr>
      </w:pPr>
      <w:r>
        <w:rPr>
          <w:rFonts w:ascii="Arial" w:hAnsi="Arial" w:cs="Arial"/>
        </w:rPr>
        <w:t>Mutu II</w:t>
      </w:r>
      <w:r>
        <w:rPr>
          <w:rFonts w:ascii="Arial" w:hAnsi="Arial" w:cs="Arial"/>
        </w:rPr>
        <w:tab/>
        <w:t>: Untuk dinding struktural terlindungi (boleh ada beban).</w:t>
      </w:r>
    </w:p>
    <w:p w:rsidR="00BC6778" w:rsidRDefault="00BC6778" w:rsidP="00BC6778">
      <w:pPr>
        <w:pStyle w:val="ListParagraph"/>
        <w:numPr>
          <w:ilvl w:val="0"/>
          <w:numId w:val="5"/>
        </w:numPr>
        <w:spacing w:line="360" w:lineRule="auto"/>
        <w:ind w:left="284" w:hanging="284"/>
        <w:jc w:val="both"/>
        <w:rPr>
          <w:rFonts w:ascii="Arial" w:hAnsi="Arial" w:cs="Arial"/>
        </w:rPr>
      </w:pPr>
      <w:r>
        <w:rPr>
          <w:rFonts w:ascii="Arial" w:hAnsi="Arial" w:cs="Arial"/>
        </w:rPr>
        <w:t>Mutu III</w:t>
      </w:r>
      <w:r>
        <w:rPr>
          <w:rFonts w:ascii="Arial" w:hAnsi="Arial" w:cs="Arial"/>
        </w:rPr>
        <w:tab/>
        <w:t xml:space="preserve">: Untuk dinding </w:t>
      </w:r>
      <w:r w:rsidRPr="006769C7">
        <w:rPr>
          <w:rFonts w:ascii="Arial" w:hAnsi="Arial" w:cs="Arial"/>
          <w:i/>
        </w:rPr>
        <w:t>non structural</w:t>
      </w:r>
      <w:r>
        <w:rPr>
          <w:rFonts w:ascii="Arial" w:hAnsi="Arial" w:cs="Arial"/>
        </w:rPr>
        <w:t xml:space="preserve"> tak terlindungi boleh terkena hujan</w:t>
      </w:r>
    </w:p>
    <w:p w:rsidR="00BC6778" w:rsidRPr="00BC6778" w:rsidRDefault="00BC6778" w:rsidP="00BC6778">
      <w:pPr>
        <w:pStyle w:val="ListParagraph"/>
        <w:spacing w:line="360" w:lineRule="auto"/>
        <w:ind w:left="284" w:firstLine="1276"/>
        <w:jc w:val="both"/>
        <w:rPr>
          <w:rFonts w:ascii="Arial" w:hAnsi="Arial" w:cs="Arial"/>
        </w:rPr>
      </w:pPr>
      <w:r w:rsidRPr="00BC6778">
        <w:rPr>
          <w:rFonts w:ascii="Arial" w:hAnsi="Arial" w:cs="Arial"/>
        </w:rPr>
        <w:t>dan panas</w:t>
      </w:r>
      <w:r>
        <w:rPr>
          <w:rFonts w:ascii="Arial" w:hAnsi="Arial" w:cs="Arial"/>
        </w:rPr>
        <w:t>.</w:t>
      </w:r>
    </w:p>
    <w:p w:rsidR="00BC6778" w:rsidRPr="00683D27" w:rsidRDefault="00BC6778" w:rsidP="00BC6778">
      <w:pPr>
        <w:pStyle w:val="ListParagraph"/>
        <w:numPr>
          <w:ilvl w:val="0"/>
          <w:numId w:val="5"/>
        </w:numPr>
        <w:spacing w:line="360" w:lineRule="auto"/>
        <w:ind w:left="284" w:hanging="284"/>
        <w:jc w:val="both"/>
        <w:rPr>
          <w:rFonts w:ascii="Arial" w:hAnsi="Arial" w:cs="Arial"/>
        </w:rPr>
      </w:pPr>
      <w:r>
        <w:rPr>
          <w:rFonts w:ascii="Arial" w:hAnsi="Arial" w:cs="Arial"/>
        </w:rPr>
        <w:t>Mutu IV</w:t>
      </w:r>
      <w:r>
        <w:rPr>
          <w:rFonts w:ascii="Arial" w:hAnsi="Arial" w:cs="Arial"/>
        </w:rPr>
        <w:tab/>
        <w:t xml:space="preserve">: Untuk dinding </w:t>
      </w:r>
      <w:r w:rsidRPr="006769C7">
        <w:rPr>
          <w:rFonts w:ascii="Arial" w:hAnsi="Arial" w:cs="Arial"/>
          <w:i/>
        </w:rPr>
        <w:t>non structural</w:t>
      </w:r>
      <w:r>
        <w:rPr>
          <w:rFonts w:ascii="Arial" w:hAnsi="Arial" w:cs="Arial"/>
        </w:rPr>
        <w:t xml:space="preserve"> terlindungi dari cuaca.</w:t>
      </w:r>
    </w:p>
    <w:p w:rsidR="00767082" w:rsidRDefault="00767082" w:rsidP="00767082">
      <w:pPr>
        <w:spacing w:line="360" w:lineRule="auto"/>
        <w:jc w:val="both"/>
        <w:rPr>
          <w:rFonts w:ascii="Arial" w:hAnsi="Arial" w:cs="Arial"/>
        </w:rPr>
      </w:pPr>
    </w:p>
    <w:p w:rsidR="00BC6778" w:rsidRPr="006769C7" w:rsidRDefault="00BC6778" w:rsidP="008F6430">
      <w:pPr>
        <w:spacing w:line="360" w:lineRule="auto"/>
        <w:jc w:val="center"/>
        <w:rPr>
          <w:rFonts w:ascii="Arial" w:hAnsi="Arial" w:cs="Arial"/>
          <w:sz w:val="22"/>
          <w:szCs w:val="22"/>
        </w:rPr>
      </w:pPr>
      <w:r w:rsidRPr="006769C7">
        <w:rPr>
          <w:rFonts w:ascii="Arial" w:hAnsi="Arial" w:cs="Arial"/>
          <w:sz w:val="22"/>
          <w:szCs w:val="22"/>
        </w:rPr>
        <w:t>Tabel 2.2 Persyaratan Ukuran Standar dan toleransi</w:t>
      </w:r>
    </w:p>
    <w:tbl>
      <w:tblPr>
        <w:tblStyle w:val="TableGrid"/>
        <w:tblW w:w="0" w:type="auto"/>
        <w:tblInd w:w="1991" w:type="dxa"/>
        <w:tblLook w:val="04A0" w:firstRow="1" w:lastRow="0" w:firstColumn="1" w:lastColumn="0" w:noHBand="0" w:noVBand="1"/>
      </w:tblPr>
      <w:tblGrid>
        <w:gridCol w:w="1635"/>
        <w:gridCol w:w="1559"/>
        <w:gridCol w:w="1418"/>
      </w:tblGrid>
      <w:tr w:rsidR="00BC6778" w:rsidRPr="006769C7" w:rsidTr="006769C7">
        <w:trPr>
          <w:trHeight w:val="596"/>
        </w:trPr>
        <w:tc>
          <w:tcPr>
            <w:tcW w:w="4612" w:type="dxa"/>
            <w:gridSpan w:val="3"/>
            <w:vAlign w:val="center"/>
          </w:tcPr>
          <w:p w:rsidR="00BC6778" w:rsidRPr="006769C7" w:rsidRDefault="007773AB" w:rsidP="008F6430">
            <w:pPr>
              <w:spacing w:line="360" w:lineRule="auto"/>
              <w:jc w:val="center"/>
              <w:rPr>
                <w:rFonts w:ascii="Arial" w:hAnsi="Arial" w:cs="Arial"/>
                <w:sz w:val="22"/>
                <w:szCs w:val="22"/>
              </w:rPr>
            </w:pPr>
            <w:r w:rsidRPr="006769C7">
              <w:rPr>
                <w:rFonts w:ascii="Arial" w:hAnsi="Arial" w:cs="Arial"/>
                <w:sz w:val="22"/>
                <w:szCs w:val="22"/>
              </w:rPr>
              <w:t>Ukuran (mm)</w:t>
            </w:r>
          </w:p>
        </w:tc>
      </w:tr>
      <w:tr w:rsidR="00BC6778" w:rsidRPr="006769C7" w:rsidTr="006769C7">
        <w:tc>
          <w:tcPr>
            <w:tcW w:w="1635" w:type="dxa"/>
            <w:vAlign w:val="center"/>
          </w:tcPr>
          <w:p w:rsidR="00BC6778"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Panjang</w:t>
            </w:r>
          </w:p>
        </w:tc>
        <w:tc>
          <w:tcPr>
            <w:tcW w:w="1559" w:type="dxa"/>
            <w:vAlign w:val="center"/>
          </w:tcPr>
          <w:p w:rsidR="00BC6778"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Lebar</w:t>
            </w:r>
          </w:p>
        </w:tc>
        <w:tc>
          <w:tcPr>
            <w:tcW w:w="1418" w:type="dxa"/>
            <w:vAlign w:val="center"/>
          </w:tcPr>
          <w:p w:rsidR="00BC6778"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Tebal</w:t>
            </w:r>
          </w:p>
        </w:tc>
      </w:tr>
      <w:tr w:rsidR="00BC6778" w:rsidRPr="006769C7" w:rsidTr="006769C7">
        <w:trPr>
          <w:trHeight w:val="1020"/>
        </w:trPr>
        <w:tc>
          <w:tcPr>
            <w:tcW w:w="1635" w:type="dxa"/>
            <w:vAlign w:val="center"/>
          </w:tcPr>
          <w:p w:rsidR="00BC6778"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390 + 3</w:t>
            </w:r>
          </w:p>
          <w:p w:rsidR="008F6430"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390 - 5</w:t>
            </w:r>
          </w:p>
        </w:tc>
        <w:tc>
          <w:tcPr>
            <w:tcW w:w="1559" w:type="dxa"/>
            <w:vAlign w:val="center"/>
          </w:tcPr>
          <w:p w:rsidR="00BC6778"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 xml:space="preserve">190 </w:t>
            </w:r>
            <w:r w:rsidRPr="006769C7">
              <w:rPr>
                <w:rFonts w:ascii="Arial" w:hAnsi="Arial" w:cs="Arial"/>
                <w:sz w:val="22"/>
                <w:szCs w:val="22"/>
              </w:rPr>
              <w:sym w:font="Symbol" w:char="F0B1"/>
            </w:r>
            <w:r w:rsidRPr="006769C7">
              <w:rPr>
                <w:rFonts w:ascii="Arial" w:hAnsi="Arial" w:cs="Arial"/>
                <w:sz w:val="22"/>
                <w:szCs w:val="22"/>
              </w:rPr>
              <w:t xml:space="preserve"> 2</w:t>
            </w:r>
          </w:p>
        </w:tc>
        <w:tc>
          <w:tcPr>
            <w:tcW w:w="1418" w:type="dxa"/>
            <w:vAlign w:val="center"/>
          </w:tcPr>
          <w:p w:rsidR="00BC6778" w:rsidRPr="006769C7" w:rsidRDefault="008F6430" w:rsidP="008F6430">
            <w:pPr>
              <w:spacing w:line="360" w:lineRule="auto"/>
              <w:jc w:val="center"/>
              <w:rPr>
                <w:rFonts w:ascii="Arial" w:hAnsi="Arial" w:cs="Arial"/>
                <w:sz w:val="22"/>
                <w:szCs w:val="22"/>
              </w:rPr>
            </w:pPr>
            <w:r w:rsidRPr="006769C7">
              <w:rPr>
                <w:rFonts w:ascii="Arial" w:hAnsi="Arial" w:cs="Arial"/>
                <w:sz w:val="22"/>
                <w:szCs w:val="22"/>
              </w:rPr>
              <w:t xml:space="preserve">100 </w:t>
            </w:r>
            <w:r w:rsidRPr="006769C7">
              <w:rPr>
                <w:rFonts w:ascii="Arial" w:hAnsi="Arial" w:cs="Arial"/>
                <w:sz w:val="22"/>
                <w:szCs w:val="22"/>
              </w:rPr>
              <w:sym w:font="Symbol" w:char="F0B1"/>
            </w:r>
            <w:r w:rsidRPr="006769C7">
              <w:rPr>
                <w:rFonts w:ascii="Arial" w:hAnsi="Arial" w:cs="Arial"/>
                <w:sz w:val="22"/>
                <w:szCs w:val="22"/>
              </w:rPr>
              <w:t xml:space="preserve"> 2</w:t>
            </w:r>
          </w:p>
        </w:tc>
      </w:tr>
    </w:tbl>
    <w:p w:rsidR="00BC6778" w:rsidRPr="006769C7" w:rsidRDefault="008F6430" w:rsidP="00767082">
      <w:pPr>
        <w:spacing w:line="360" w:lineRule="auto"/>
        <w:jc w:val="both"/>
        <w:rPr>
          <w:rFonts w:ascii="Arial" w:hAnsi="Arial" w:cs="Arial"/>
          <w:sz w:val="20"/>
          <w:szCs w:val="20"/>
        </w:rPr>
      </w:pPr>
      <w:r>
        <w:rPr>
          <w:rFonts w:ascii="Arial" w:hAnsi="Arial" w:cs="Arial"/>
        </w:rPr>
        <w:tab/>
      </w:r>
      <w:r>
        <w:rPr>
          <w:rFonts w:ascii="Arial" w:hAnsi="Arial" w:cs="Arial"/>
        </w:rPr>
        <w:tab/>
      </w:r>
      <w:r w:rsidR="006769C7">
        <w:rPr>
          <w:rFonts w:ascii="Arial" w:hAnsi="Arial" w:cs="Arial"/>
        </w:rPr>
        <w:t xml:space="preserve">        </w:t>
      </w:r>
      <w:r w:rsidRPr="006769C7">
        <w:rPr>
          <w:rFonts w:ascii="Arial" w:hAnsi="Arial" w:cs="Arial"/>
          <w:sz w:val="20"/>
          <w:szCs w:val="20"/>
        </w:rPr>
        <w:t>Sumber SNI 03-0349-1989</w:t>
      </w:r>
    </w:p>
    <w:p w:rsidR="008F6430" w:rsidRDefault="008F6430" w:rsidP="00767082">
      <w:pPr>
        <w:spacing w:line="360" w:lineRule="auto"/>
        <w:jc w:val="both"/>
        <w:rPr>
          <w:rFonts w:ascii="Arial" w:hAnsi="Arial" w:cs="Arial"/>
        </w:rPr>
      </w:pPr>
    </w:p>
    <w:p w:rsidR="004454C1" w:rsidRDefault="004454C1" w:rsidP="00767082">
      <w:pPr>
        <w:spacing w:line="360" w:lineRule="auto"/>
        <w:jc w:val="both"/>
        <w:rPr>
          <w:rFonts w:ascii="Arial" w:hAnsi="Arial" w:cs="Arial"/>
        </w:rPr>
      </w:pPr>
    </w:p>
    <w:p w:rsidR="004454C1" w:rsidRDefault="004454C1" w:rsidP="00767082">
      <w:pPr>
        <w:spacing w:line="360" w:lineRule="auto"/>
        <w:jc w:val="both"/>
        <w:rPr>
          <w:rFonts w:ascii="Arial" w:hAnsi="Arial" w:cs="Arial"/>
        </w:rPr>
      </w:pPr>
    </w:p>
    <w:p w:rsidR="004454C1" w:rsidRDefault="004454C1" w:rsidP="00767082">
      <w:pPr>
        <w:spacing w:line="360" w:lineRule="auto"/>
        <w:jc w:val="both"/>
        <w:rPr>
          <w:rFonts w:ascii="Arial" w:hAnsi="Arial" w:cs="Arial"/>
        </w:rPr>
      </w:pPr>
    </w:p>
    <w:p w:rsidR="004454C1" w:rsidRDefault="004454C1" w:rsidP="00767082">
      <w:pPr>
        <w:spacing w:line="360" w:lineRule="auto"/>
        <w:jc w:val="both"/>
        <w:rPr>
          <w:rFonts w:ascii="Arial" w:hAnsi="Arial" w:cs="Arial"/>
        </w:rPr>
      </w:pPr>
    </w:p>
    <w:p w:rsidR="004454C1" w:rsidRDefault="004454C1" w:rsidP="00767082">
      <w:pPr>
        <w:spacing w:line="360" w:lineRule="auto"/>
        <w:jc w:val="both"/>
        <w:rPr>
          <w:rFonts w:ascii="Arial" w:hAnsi="Arial" w:cs="Arial"/>
        </w:rPr>
      </w:pPr>
    </w:p>
    <w:p w:rsidR="008F6430" w:rsidRDefault="008F6430" w:rsidP="008F6430">
      <w:pPr>
        <w:spacing w:line="360" w:lineRule="auto"/>
        <w:ind w:left="566" w:hanging="566"/>
        <w:jc w:val="both"/>
        <w:rPr>
          <w:rFonts w:ascii="Arial" w:hAnsi="Arial" w:cs="Arial"/>
          <w:b/>
        </w:rPr>
      </w:pPr>
      <w:r w:rsidRPr="008F6430">
        <w:rPr>
          <w:rFonts w:ascii="Arial" w:hAnsi="Arial" w:cs="Arial"/>
          <w:b/>
        </w:rPr>
        <w:lastRenderedPageBreak/>
        <w:t>2.2.4 Bahan Penyusun Batako</w:t>
      </w:r>
    </w:p>
    <w:p w:rsidR="008F6430" w:rsidRDefault="008F6430" w:rsidP="0003787C">
      <w:pPr>
        <w:spacing w:line="360" w:lineRule="auto"/>
        <w:ind w:firstLine="426"/>
        <w:jc w:val="both"/>
        <w:rPr>
          <w:rFonts w:ascii="Arial" w:hAnsi="Arial" w:cs="Arial"/>
        </w:rPr>
      </w:pPr>
      <w:r>
        <w:rPr>
          <w:rFonts w:ascii="Arial" w:hAnsi="Arial" w:cs="Arial"/>
        </w:rPr>
        <w:t xml:space="preserve">Bahan – bahan pokok batako adalah semen, pasir dan air. Tetapi ada juga betako yang memakai bahan tambahan </w:t>
      </w:r>
      <w:r w:rsidR="00207792">
        <w:rPr>
          <w:rFonts w:ascii="Arial" w:hAnsi="Arial" w:cs="Arial"/>
        </w:rPr>
        <w:t xml:space="preserve">atau campuran </w:t>
      </w:r>
      <w:r>
        <w:rPr>
          <w:rFonts w:ascii="Arial" w:hAnsi="Arial" w:cs="Arial"/>
        </w:rPr>
        <w:t>seperti kapur, tras dan lain – lain. Bahan – bahan yang digunakan dalam pembuatan batako pada penelitian ini adalah sebagai berikut :</w:t>
      </w:r>
    </w:p>
    <w:p w:rsidR="004454C1" w:rsidRDefault="004454C1" w:rsidP="0003787C">
      <w:pPr>
        <w:spacing w:line="360" w:lineRule="auto"/>
        <w:ind w:firstLine="426"/>
        <w:jc w:val="both"/>
        <w:rPr>
          <w:rFonts w:ascii="Arial" w:hAnsi="Arial" w:cs="Arial"/>
        </w:rPr>
      </w:pPr>
    </w:p>
    <w:p w:rsidR="00B34386" w:rsidRPr="006769C7" w:rsidRDefault="00207792" w:rsidP="00076DC0">
      <w:pPr>
        <w:pStyle w:val="ListParagraph"/>
        <w:numPr>
          <w:ilvl w:val="0"/>
          <w:numId w:val="9"/>
        </w:numPr>
        <w:spacing w:line="360" w:lineRule="auto"/>
        <w:ind w:left="284" w:hanging="284"/>
        <w:jc w:val="both"/>
        <w:rPr>
          <w:rFonts w:ascii="Arial" w:hAnsi="Arial" w:cs="Arial"/>
          <w:b/>
        </w:rPr>
      </w:pPr>
      <w:r w:rsidRPr="006769C7">
        <w:rPr>
          <w:rFonts w:ascii="Arial" w:hAnsi="Arial" w:cs="Arial"/>
          <w:b/>
        </w:rPr>
        <w:t>Semen Portland</w:t>
      </w:r>
    </w:p>
    <w:p w:rsidR="00B34386" w:rsidRDefault="00DE2335" w:rsidP="00196CB2">
      <w:pPr>
        <w:pStyle w:val="ListParagraph"/>
        <w:spacing w:line="360" w:lineRule="auto"/>
        <w:ind w:left="0" w:firstLine="426"/>
        <w:jc w:val="both"/>
        <w:rPr>
          <w:rFonts w:ascii="Arial" w:hAnsi="Arial" w:cs="Arial"/>
        </w:rPr>
      </w:pPr>
      <w:r>
        <w:rPr>
          <w:rFonts w:ascii="Arial" w:hAnsi="Arial" w:cs="Arial"/>
        </w:rPr>
        <w:t>Berdasarkan SNI 15-2049-2015</w:t>
      </w:r>
      <w:r w:rsidR="00207792" w:rsidRPr="00B34386">
        <w:rPr>
          <w:rFonts w:ascii="Arial" w:hAnsi="Arial" w:cs="Arial"/>
        </w:rPr>
        <w:t xml:space="preserve"> tentang semen Portland didefinisikan sebagai semen hidrolis yang dihasilkam dengan cara </w:t>
      </w:r>
      <w:r w:rsidR="00B34386" w:rsidRPr="00B34386">
        <w:rPr>
          <w:rFonts w:ascii="Arial" w:hAnsi="Arial" w:cs="Arial"/>
        </w:rPr>
        <w:t>menggiling terak semen portland terutama yang terdiri atas kalsium silikat yang bersifat hidrolis dan digiling bersama-sama dengan bahan tambahan berupa satu atau lebih bentuk kristal senyawa kalsium sulfat dan boleh ditambah dengan bahan tambahan lain</w:t>
      </w:r>
      <w:r w:rsidR="00B34386">
        <w:rPr>
          <w:rFonts w:ascii="Arial" w:hAnsi="Arial" w:cs="Arial"/>
        </w:rPr>
        <w:t>.</w:t>
      </w:r>
    </w:p>
    <w:p w:rsidR="00B34386" w:rsidRDefault="00B34386" w:rsidP="00076DC0">
      <w:pPr>
        <w:spacing w:line="360" w:lineRule="auto"/>
        <w:jc w:val="both"/>
        <w:rPr>
          <w:rFonts w:ascii="Arial" w:hAnsi="Arial" w:cs="Arial"/>
        </w:rPr>
      </w:pPr>
      <w:r>
        <w:rPr>
          <w:rFonts w:ascii="Arial" w:hAnsi="Arial" w:cs="Arial"/>
        </w:rPr>
        <w:t>Adapun jenis – jenis semen diklasifikasikan sebagai berikut :</w:t>
      </w:r>
    </w:p>
    <w:p w:rsidR="003105B3" w:rsidRDefault="003105B3" w:rsidP="00076DC0">
      <w:pPr>
        <w:pStyle w:val="ListParagraph"/>
        <w:numPr>
          <w:ilvl w:val="0"/>
          <w:numId w:val="10"/>
        </w:numPr>
        <w:spacing w:line="360" w:lineRule="auto"/>
        <w:ind w:left="709" w:hanging="349"/>
        <w:jc w:val="both"/>
        <w:rPr>
          <w:rFonts w:ascii="Arial" w:hAnsi="Arial" w:cs="Arial"/>
        </w:rPr>
      </w:pPr>
      <w:r>
        <w:rPr>
          <w:rFonts w:ascii="Arial" w:hAnsi="Arial" w:cs="Arial"/>
        </w:rPr>
        <w:t xml:space="preserve">Tipe I yaitu semen </w:t>
      </w:r>
      <w:r w:rsidR="00B66DC9">
        <w:rPr>
          <w:rFonts w:ascii="Arial" w:hAnsi="Arial" w:cs="Arial"/>
        </w:rPr>
        <w:t>p</w:t>
      </w:r>
      <w:r>
        <w:rPr>
          <w:rFonts w:ascii="Arial" w:hAnsi="Arial" w:cs="Arial"/>
        </w:rPr>
        <w:t>ortland untuk penggunaan umum yang tidak memerlukan persyaratan – persyaratan k</w:t>
      </w:r>
      <w:r w:rsidRPr="003105B3">
        <w:rPr>
          <w:rFonts w:ascii="Arial" w:hAnsi="Arial" w:cs="Arial"/>
        </w:rPr>
        <w:t xml:space="preserve">husus seperti yang disyaratkan pada jenis – jenis lain. </w:t>
      </w:r>
      <w:r w:rsidR="00A459BD">
        <w:rPr>
          <w:rFonts w:ascii="Arial" w:hAnsi="Arial" w:cs="Arial"/>
        </w:rPr>
        <w:t xml:space="preserve">Semen </w:t>
      </w:r>
      <w:r>
        <w:rPr>
          <w:rFonts w:ascii="Arial" w:hAnsi="Arial" w:cs="Arial"/>
        </w:rPr>
        <w:t>ini umumnya digunakan untuk rumah pemukiman, gedung bertingkat dan jalan raya.</w:t>
      </w:r>
    </w:p>
    <w:p w:rsidR="003105B3" w:rsidRDefault="003105B3" w:rsidP="00076DC0">
      <w:pPr>
        <w:pStyle w:val="ListParagraph"/>
        <w:numPr>
          <w:ilvl w:val="0"/>
          <w:numId w:val="10"/>
        </w:numPr>
        <w:spacing w:line="360" w:lineRule="auto"/>
        <w:ind w:left="709" w:hanging="349"/>
        <w:jc w:val="both"/>
        <w:rPr>
          <w:rFonts w:ascii="Arial" w:hAnsi="Arial" w:cs="Arial"/>
        </w:rPr>
      </w:pPr>
      <w:r>
        <w:rPr>
          <w:rFonts w:ascii="Arial" w:hAnsi="Arial" w:cs="Arial"/>
        </w:rPr>
        <w:t xml:space="preserve">Tipe II yaitu semen </w:t>
      </w:r>
      <w:r w:rsidR="00B66DC9">
        <w:rPr>
          <w:rFonts w:ascii="Arial" w:hAnsi="Arial" w:cs="Arial"/>
        </w:rPr>
        <w:t>p</w:t>
      </w:r>
      <w:r>
        <w:rPr>
          <w:rFonts w:ascii="Arial" w:hAnsi="Arial" w:cs="Arial"/>
        </w:rPr>
        <w:t xml:space="preserve">ortland yang dalam penggunaannya memerlukan ketahanan terhadap sulfat atau panas hidrasi sedang. </w:t>
      </w:r>
      <w:r w:rsidR="00A459BD">
        <w:rPr>
          <w:rFonts w:ascii="Arial" w:hAnsi="Arial" w:cs="Arial"/>
        </w:rPr>
        <w:t>Semen</w:t>
      </w:r>
      <w:r>
        <w:rPr>
          <w:rFonts w:ascii="Arial" w:hAnsi="Arial" w:cs="Arial"/>
        </w:rPr>
        <w:t xml:space="preserve"> ini umumnya digunakan untuk bangunan dipinggir laut, bangunan dibekas tanah rawa atau saluran irigasi.</w:t>
      </w:r>
    </w:p>
    <w:p w:rsidR="003105B3" w:rsidRDefault="003105B3" w:rsidP="00076DC0">
      <w:pPr>
        <w:pStyle w:val="ListParagraph"/>
        <w:numPr>
          <w:ilvl w:val="0"/>
          <w:numId w:val="10"/>
        </w:numPr>
        <w:spacing w:line="360" w:lineRule="auto"/>
        <w:ind w:left="709" w:hanging="349"/>
        <w:jc w:val="both"/>
        <w:rPr>
          <w:rFonts w:ascii="Arial" w:hAnsi="Arial" w:cs="Arial"/>
        </w:rPr>
      </w:pPr>
      <w:r>
        <w:rPr>
          <w:rFonts w:ascii="Arial" w:hAnsi="Arial" w:cs="Arial"/>
        </w:rPr>
        <w:t xml:space="preserve">Tipe III yaitu semen </w:t>
      </w:r>
      <w:r w:rsidR="00B66DC9">
        <w:rPr>
          <w:rFonts w:ascii="Arial" w:hAnsi="Arial" w:cs="Arial"/>
        </w:rPr>
        <w:t>p</w:t>
      </w:r>
      <w:r>
        <w:rPr>
          <w:rFonts w:ascii="Arial" w:hAnsi="Arial" w:cs="Arial"/>
        </w:rPr>
        <w:t>ortland yang dalam penggunaannya memerlukan kekuatan tinggi pada tahap permulaan setelah pengikatan terjadi</w:t>
      </w:r>
      <w:r w:rsidR="00B66DC9">
        <w:rPr>
          <w:rFonts w:ascii="Arial" w:hAnsi="Arial" w:cs="Arial"/>
        </w:rPr>
        <w:t xml:space="preserve">. </w:t>
      </w:r>
      <w:r w:rsidR="00A459BD">
        <w:rPr>
          <w:rFonts w:ascii="Arial" w:hAnsi="Arial" w:cs="Arial"/>
        </w:rPr>
        <w:t xml:space="preserve">Semen </w:t>
      </w:r>
      <w:r w:rsidR="00B66DC9">
        <w:rPr>
          <w:rFonts w:ascii="Arial" w:hAnsi="Arial" w:cs="Arial"/>
        </w:rPr>
        <w:t>ini umumnya digunakan untuk jalan beton, bangunan – bangunan tingkat tinggi dan bangunan – bangunan dalam air yang tidak memerlukan ketahanan terhadap sulfat.</w:t>
      </w:r>
    </w:p>
    <w:p w:rsidR="00B66DC9" w:rsidRDefault="00B66DC9" w:rsidP="00076DC0">
      <w:pPr>
        <w:pStyle w:val="ListParagraph"/>
        <w:numPr>
          <w:ilvl w:val="0"/>
          <w:numId w:val="10"/>
        </w:numPr>
        <w:spacing w:line="360" w:lineRule="auto"/>
        <w:ind w:left="709" w:hanging="349"/>
        <w:jc w:val="both"/>
        <w:rPr>
          <w:rFonts w:ascii="Arial" w:hAnsi="Arial" w:cs="Arial"/>
        </w:rPr>
      </w:pPr>
      <w:r>
        <w:rPr>
          <w:rFonts w:ascii="Arial" w:hAnsi="Arial" w:cs="Arial"/>
        </w:rPr>
        <w:t>Tipe IV yaitu semen portland yang dalam penggunaannya memerlukan kalor hidrasi rendah.</w:t>
      </w:r>
      <w:r w:rsidR="00A459BD">
        <w:rPr>
          <w:rFonts w:ascii="Arial" w:hAnsi="Arial" w:cs="Arial"/>
        </w:rPr>
        <w:t xml:space="preserve"> S</w:t>
      </w:r>
      <w:r>
        <w:rPr>
          <w:rFonts w:ascii="Arial" w:hAnsi="Arial" w:cs="Arial"/>
        </w:rPr>
        <w:t xml:space="preserve">emen ini umumnya digunakan untuk struktur dam atau bangunan – bangunan </w:t>
      </w:r>
      <w:r w:rsidR="00076DC0">
        <w:rPr>
          <w:rFonts w:ascii="Arial" w:hAnsi="Arial" w:cs="Arial"/>
        </w:rPr>
        <w:t>mas</w:t>
      </w:r>
      <w:r>
        <w:rPr>
          <w:rFonts w:ascii="Arial" w:hAnsi="Arial" w:cs="Arial"/>
        </w:rPr>
        <w:t>if.</w:t>
      </w:r>
    </w:p>
    <w:p w:rsidR="00A459BD" w:rsidRDefault="00B66DC9" w:rsidP="00076DC0">
      <w:pPr>
        <w:pStyle w:val="ListParagraph"/>
        <w:numPr>
          <w:ilvl w:val="0"/>
          <w:numId w:val="10"/>
        </w:numPr>
        <w:spacing w:line="360" w:lineRule="auto"/>
        <w:ind w:left="709" w:hanging="349"/>
        <w:jc w:val="both"/>
        <w:rPr>
          <w:rFonts w:ascii="Arial" w:hAnsi="Arial" w:cs="Arial"/>
        </w:rPr>
      </w:pPr>
      <w:r>
        <w:rPr>
          <w:rFonts w:ascii="Arial" w:hAnsi="Arial" w:cs="Arial"/>
        </w:rPr>
        <w:t>Tipe V yaitu semen portland yang dalam penggunaannya memerlukan ketahanan tinggi terhadap sulfat</w:t>
      </w:r>
      <w:r w:rsidR="00AB0F1D">
        <w:rPr>
          <w:rFonts w:ascii="Arial" w:hAnsi="Arial" w:cs="Arial"/>
        </w:rPr>
        <w:t>. S</w:t>
      </w:r>
      <w:r>
        <w:rPr>
          <w:rFonts w:ascii="Arial" w:hAnsi="Arial" w:cs="Arial"/>
        </w:rPr>
        <w:t>emen ini biasanya digunakan untuk</w:t>
      </w:r>
      <w:r w:rsidR="00A459BD">
        <w:rPr>
          <w:rFonts w:ascii="Arial" w:hAnsi="Arial" w:cs="Arial"/>
        </w:rPr>
        <w:t xml:space="preserve"> </w:t>
      </w:r>
      <w:r w:rsidR="00076DC0">
        <w:rPr>
          <w:rFonts w:ascii="Arial" w:hAnsi="Arial" w:cs="Arial"/>
        </w:rPr>
        <w:lastRenderedPageBreak/>
        <w:t xml:space="preserve">bangunan yang membutuhkan ketahanan sulfat yang tinggi </w:t>
      </w:r>
      <w:r w:rsidR="00A459BD">
        <w:rPr>
          <w:rFonts w:ascii="Arial" w:hAnsi="Arial" w:cs="Arial"/>
        </w:rPr>
        <w:t>diantaran</w:t>
      </w:r>
      <w:r w:rsidR="00076DC0">
        <w:rPr>
          <w:rFonts w:ascii="Arial" w:hAnsi="Arial" w:cs="Arial"/>
        </w:rPr>
        <w:t xml:space="preserve">ya adalah bendungan, pelabuhan serta </w:t>
      </w:r>
      <w:r w:rsidR="00A459BD">
        <w:rPr>
          <w:rFonts w:ascii="Arial" w:hAnsi="Arial" w:cs="Arial"/>
        </w:rPr>
        <w:t>konstruksi dalam air</w:t>
      </w:r>
      <w:r w:rsidR="00076DC0">
        <w:rPr>
          <w:rFonts w:ascii="Arial" w:hAnsi="Arial" w:cs="Arial"/>
        </w:rPr>
        <w:t>.</w:t>
      </w:r>
    </w:p>
    <w:p w:rsidR="002343F3" w:rsidRDefault="002343F3" w:rsidP="002343F3">
      <w:pPr>
        <w:pStyle w:val="ListParagraph"/>
        <w:spacing w:line="360" w:lineRule="auto"/>
        <w:ind w:left="709"/>
        <w:jc w:val="both"/>
        <w:rPr>
          <w:rFonts w:ascii="Arial" w:hAnsi="Arial" w:cs="Arial"/>
        </w:rPr>
      </w:pPr>
    </w:p>
    <w:p w:rsidR="00076DC0" w:rsidRDefault="00CC0A7B" w:rsidP="004454C1">
      <w:pPr>
        <w:pStyle w:val="ListParagraph"/>
        <w:spacing w:line="360" w:lineRule="auto"/>
        <w:ind w:left="709"/>
        <w:jc w:val="center"/>
        <w:rPr>
          <w:rFonts w:ascii="Arial" w:hAnsi="Arial" w:cs="Arial"/>
        </w:rPr>
      </w:pPr>
      <w:r>
        <w:rPr>
          <w:rFonts w:ascii="Arial" w:hAnsi="Arial" w:cs="Arial"/>
          <w:noProof/>
        </w:rPr>
        <w:drawing>
          <wp:inline distT="0" distB="0" distL="0" distR="0">
            <wp:extent cx="3057421" cy="3691186"/>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835.JPG"/>
                    <pic:cNvPicPr/>
                  </pic:nvPicPr>
                  <pic:blipFill rotWithShape="1">
                    <a:blip r:embed="rId7" cstate="print">
                      <a:extLst>
                        <a:ext uri="{28A0092B-C50C-407E-A947-70E740481C1C}">
                          <a14:useLocalDpi xmlns:a14="http://schemas.microsoft.com/office/drawing/2010/main" val="0"/>
                        </a:ext>
                      </a:extLst>
                    </a:blip>
                    <a:srcRect l="28056" t="-194" r="8775" b="-1494"/>
                    <a:stretch/>
                  </pic:blipFill>
                  <pic:spPr bwMode="auto">
                    <a:xfrm rot="5400000">
                      <a:off x="0" y="0"/>
                      <a:ext cx="3135323" cy="3785236"/>
                    </a:xfrm>
                    <a:prstGeom prst="rect">
                      <a:avLst/>
                    </a:prstGeom>
                    <a:ln>
                      <a:noFill/>
                    </a:ln>
                    <a:extLst>
                      <a:ext uri="{53640926-AAD7-44D8-BBD7-CCE9431645EC}">
                        <a14:shadowObscured xmlns:a14="http://schemas.microsoft.com/office/drawing/2010/main"/>
                      </a:ext>
                    </a:extLst>
                  </pic:spPr>
                </pic:pic>
              </a:graphicData>
            </a:graphic>
          </wp:inline>
        </w:drawing>
      </w:r>
    </w:p>
    <w:p w:rsidR="004454C1" w:rsidRDefault="004454C1" w:rsidP="004454C1">
      <w:pPr>
        <w:pStyle w:val="ListParagraph"/>
        <w:spacing w:line="360" w:lineRule="auto"/>
        <w:ind w:left="709"/>
        <w:jc w:val="center"/>
        <w:rPr>
          <w:rFonts w:ascii="Arial" w:hAnsi="Arial" w:cs="Arial"/>
          <w:sz w:val="22"/>
          <w:szCs w:val="22"/>
        </w:rPr>
      </w:pPr>
      <w:r w:rsidRPr="004454C1">
        <w:rPr>
          <w:rFonts w:ascii="Arial" w:hAnsi="Arial" w:cs="Arial"/>
          <w:sz w:val="22"/>
          <w:szCs w:val="22"/>
        </w:rPr>
        <w:t>Gambar 2.1 Semen Portland</w:t>
      </w:r>
    </w:p>
    <w:p w:rsidR="004454C1" w:rsidRDefault="004454C1" w:rsidP="004454C1">
      <w:pPr>
        <w:pStyle w:val="ListParagraph"/>
        <w:spacing w:line="360" w:lineRule="auto"/>
        <w:ind w:left="709"/>
        <w:jc w:val="center"/>
        <w:rPr>
          <w:rFonts w:ascii="Arial" w:hAnsi="Arial" w:cs="Arial"/>
          <w:sz w:val="22"/>
          <w:szCs w:val="22"/>
        </w:rPr>
      </w:pPr>
    </w:p>
    <w:p w:rsidR="004454C1" w:rsidRPr="004454C1" w:rsidRDefault="004454C1" w:rsidP="004454C1">
      <w:pPr>
        <w:pStyle w:val="ListParagraph"/>
        <w:spacing w:line="360" w:lineRule="auto"/>
        <w:ind w:left="709"/>
        <w:jc w:val="center"/>
        <w:rPr>
          <w:rFonts w:ascii="Arial" w:hAnsi="Arial" w:cs="Arial"/>
          <w:sz w:val="22"/>
          <w:szCs w:val="22"/>
        </w:rPr>
      </w:pPr>
    </w:p>
    <w:p w:rsidR="00A459BD" w:rsidRPr="006769C7" w:rsidRDefault="00A459BD" w:rsidP="00076DC0">
      <w:pPr>
        <w:pStyle w:val="ListParagraph"/>
        <w:numPr>
          <w:ilvl w:val="0"/>
          <w:numId w:val="9"/>
        </w:numPr>
        <w:spacing w:line="360" w:lineRule="auto"/>
        <w:ind w:left="284" w:hanging="284"/>
        <w:jc w:val="both"/>
        <w:rPr>
          <w:rFonts w:ascii="Arial" w:hAnsi="Arial" w:cs="Arial"/>
          <w:b/>
        </w:rPr>
      </w:pPr>
      <w:r w:rsidRPr="006769C7">
        <w:rPr>
          <w:rFonts w:ascii="Arial" w:hAnsi="Arial" w:cs="Arial"/>
          <w:b/>
        </w:rPr>
        <w:t>Agregat Halus</w:t>
      </w:r>
    </w:p>
    <w:p w:rsidR="00A459BD" w:rsidRDefault="00A459BD" w:rsidP="0003787C">
      <w:pPr>
        <w:pStyle w:val="ListParagraph"/>
        <w:spacing w:line="360" w:lineRule="auto"/>
        <w:ind w:left="0" w:firstLine="426"/>
        <w:jc w:val="both"/>
        <w:rPr>
          <w:rFonts w:ascii="Arial" w:hAnsi="Arial" w:cs="Arial"/>
        </w:rPr>
      </w:pPr>
      <w:r>
        <w:rPr>
          <w:rFonts w:ascii="Arial" w:hAnsi="Arial" w:cs="Arial"/>
        </w:rPr>
        <w:t>Menurut SNI 03-6820-2002, agregat halus adalah agregat berupa pasir alam sebagai hasil disintegrasi batuan atau pasir buatan yang dihasilkan oleh alat – alat pemecah batu dan mempunyai butiran sebesar 4,</w:t>
      </w:r>
      <w:r w:rsidR="00FD21F6">
        <w:rPr>
          <w:rFonts w:ascii="Arial" w:hAnsi="Arial" w:cs="Arial"/>
        </w:rPr>
        <w:t>76 mm. Agregat halus sebagai campuran untuk pembuatan Benton harus memenuhi syarat – syarat sebagai berikut :</w:t>
      </w:r>
    </w:p>
    <w:p w:rsidR="00FD21F6" w:rsidRDefault="00FD21F6" w:rsidP="008D520E">
      <w:pPr>
        <w:pStyle w:val="ListParagraph"/>
        <w:numPr>
          <w:ilvl w:val="0"/>
          <w:numId w:val="12"/>
        </w:numPr>
        <w:spacing w:line="360" w:lineRule="auto"/>
        <w:ind w:left="709" w:hanging="349"/>
        <w:jc w:val="both"/>
        <w:rPr>
          <w:rFonts w:ascii="Arial" w:hAnsi="Arial" w:cs="Arial"/>
        </w:rPr>
      </w:pPr>
      <w:r>
        <w:rPr>
          <w:rFonts w:ascii="Arial" w:hAnsi="Arial" w:cs="Arial"/>
        </w:rPr>
        <w:t>Pasir harus terdiri dari butir – butir kasar, tajam dan keras.</w:t>
      </w:r>
    </w:p>
    <w:p w:rsidR="000839B3" w:rsidRDefault="000839B3" w:rsidP="008D520E">
      <w:pPr>
        <w:pStyle w:val="ListParagraph"/>
        <w:numPr>
          <w:ilvl w:val="0"/>
          <w:numId w:val="12"/>
        </w:numPr>
        <w:spacing w:line="360" w:lineRule="auto"/>
        <w:jc w:val="both"/>
        <w:rPr>
          <w:rFonts w:ascii="Arial" w:hAnsi="Arial" w:cs="Arial"/>
        </w:rPr>
      </w:pPr>
      <w:r w:rsidRPr="000839B3">
        <w:rPr>
          <w:rFonts w:ascii="Arial" w:hAnsi="Arial" w:cs="Arial"/>
        </w:rPr>
        <w:t xml:space="preserve">Bebas dari kotoran yang </w:t>
      </w:r>
      <w:r>
        <w:rPr>
          <w:rFonts w:ascii="Arial" w:hAnsi="Arial" w:cs="Arial"/>
        </w:rPr>
        <w:t xml:space="preserve">dapat </w:t>
      </w:r>
      <w:r w:rsidRPr="000839B3">
        <w:rPr>
          <w:rFonts w:ascii="Arial" w:hAnsi="Arial" w:cs="Arial"/>
        </w:rPr>
        <w:t>merusak warna.</w:t>
      </w:r>
    </w:p>
    <w:p w:rsidR="00FD21F6" w:rsidRDefault="00FD21F6" w:rsidP="008D520E">
      <w:pPr>
        <w:pStyle w:val="ListParagraph"/>
        <w:numPr>
          <w:ilvl w:val="0"/>
          <w:numId w:val="12"/>
        </w:numPr>
        <w:spacing w:line="360" w:lineRule="auto"/>
        <w:ind w:left="709" w:hanging="349"/>
        <w:jc w:val="both"/>
        <w:rPr>
          <w:rFonts w:ascii="Arial" w:hAnsi="Arial" w:cs="Arial"/>
        </w:rPr>
      </w:pPr>
      <w:r>
        <w:rPr>
          <w:rFonts w:ascii="Arial" w:hAnsi="Arial" w:cs="Arial"/>
        </w:rPr>
        <w:t>Agregat halus tidak boleh m</w:t>
      </w:r>
      <w:r w:rsidR="000839B3">
        <w:rPr>
          <w:rFonts w:ascii="Arial" w:hAnsi="Arial" w:cs="Arial"/>
        </w:rPr>
        <w:t>engandung lumpur lebih dari 5%.</w:t>
      </w:r>
    </w:p>
    <w:p w:rsidR="008D520E" w:rsidRDefault="00E26142" w:rsidP="008D520E">
      <w:pPr>
        <w:numPr>
          <w:ilvl w:val="0"/>
          <w:numId w:val="12"/>
        </w:numPr>
        <w:tabs>
          <w:tab w:val="left" w:pos="220"/>
          <w:tab w:val="left" w:pos="720"/>
        </w:tabs>
        <w:autoSpaceDE w:val="0"/>
        <w:autoSpaceDN w:val="0"/>
        <w:adjustRightInd w:val="0"/>
        <w:spacing w:after="240" w:line="360" w:lineRule="auto"/>
        <w:contextualSpacing/>
        <w:jc w:val="both"/>
        <w:rPr>
          <w:rFonts w:ascii="Times" w:hAnsi="Times" w:cs="Times"/>
          <w:color w:val="000000"/>
          <w:lang w:val="en-ID"/>
        </w:rPr>
      </w:pPr>
      <w:r>
        <w:rPr>
          <w:rFonts w:ascii="Arial" w:hAnsi="Arial" w:cs="Arial"/>
          <w:color w:val="000000"/>
          <w:lang w:val="en-ID"/>
        </w:rPr>
        <w:t>A</w:t>
      </w:r>
      <w:r w:rsidRPr="00E26142">
        <w:rPr>
          <w:rFonts w:ascii="Arial" w:hAnsi="Arial" w:cs="Arial"/>
          <w:color w:val="000000"/>
          <w:lang w:val="en-ID"/>
        </w:rPr>
        <w:t>gregat yang berbutir bulat dan berukuran seragam tidak boleh digunakan</w:t>
      </w:r>
      <w:r>
        <w:rPr>
          <w:rFonts w:ascii="Arial" w:hAnsi="Arial" w:cs="Arial"/>
          <w:color w:val="000000"/>
          <w:lang w:val="en-ID"/>
        </w:rPr>
        <w:t>.</w:t>
      </w:r>
      <w:r>
        <w:rPr>
          <w:rFonts w:ascii="Times New Roman" w:hAnsi="Times New Roman" w:cs="Times New Roman"/>
          <w:color w:val="000000"/>
          <w:sz w:val="32"/>
          <w:szCs w:val="32"/>
          <w:lang w:val="en-ID"/>
        </w:rPr>
        <w:t xml:space="preserve"> </w:t>
      </w:r>
    </w:p>
    <w:p w:rsidR="004454C1" w:rsidRPr="008D520E" w:rsidRDefault="008D520E" w:rsidP="008D520E">
      <w:pPr>
        <w:numPr>
          <w:ilvl w:val="0"/>
          <w:numId w:val="12"/>
        </w:numPr>
        <w:tabs>
          <w:tab w:val="left" w:pos="220"/>
          <w:tab w:val="left" w:pos="720"/>
        </w:tabs>
        <w:autoSpaceDE w:val="0"/>
        <w:autoSpaceDN w:val="0"/>
        <w:adjustRightInd w:val="0"/>
        <w:spacing w:after="240" w:line="360" w:lineRule="auto"/>
        <w:contextualSpacing/>
        <w:jc w:val="both"/>
        <w:rPr>
          <w:rFonts w:ascii="Times" w:hAnsi="Times" w:cs="Times"/>
          <w:color w:val="000000"/>
          <w:lang w:val="en-ID"/>
        </w:rPr>
      </w:pPr>
      <w:r>
        <w:rPr>
          <w:rFonts w:ascii="Arial" w:hAnsi="Arial" w:cs="Arial"/>
          <w:color w:val="000000"/>
          <w:lang w:val="en-ID"/>
        </w:rPr>
        <w:t>Gradasi yang dipakai untuk campuran adukan harus memenuhi syarat yakni dengan modulus halus 1,5% sampai 3,8%.</w:t>
      </w:r>
    </w:p>
    <w:p w:rsidR="008D520E" w:rsidRDefault="008D520E" w:rsidP="008D520E">
      <w:pPr>
        <w:tabs>
          <w:tab w:val="left" w:pos="220"/>
          <w:tab w:val="left" w:pos="720"/>
        </w:tabs>
        <w:autoSpaceDE w:val="0"/>
        <w:autoSpaceDN w:val="0"/>
        <w:adjustRightInd w:val="0"/>
        <w:spacing w:after="240" w:line="360" w:lineRule="auto"/>
        <w:ind w:left="720"/>
        <w:contextualSpacing/>
        <w:jc w:val="both"/>
        <w:rPr>
          <w:rFonts w:ascii="Times" w:hAnsi="Times" w:cs="Times"/>
          <w:color w:val="000000"/>
          <w:lang w:val="en-ID"/>
        </w:rPr>
      </w:pPr>
    </w:p>
    <w:p w:rsidR="009964F8" w:rsidRDefault="009964F8" w:rsidP="008D520E">
      <w:pPr>
        <w:tabs>
          <w:tab w:val="left" w:pos="220"/>
          <w:tab w:val="left" w:pos="720"/>
        </w:tabs>
        <w:autoSpaceDE w:val="0"/>
        <w:autoSpaceDN w:val="0"/>
        <w:adjustRightInd w:val="0"/>
        <w:spacing w:after="240" w:line="360" w:lineRule="auto"/>
        <w:ind w:left="720"/>
        <w:contextualSpacing/>
        <w:jc w:val="both"/>
        <w:rPr>
          <w:rFonts w:ascii="Times" w:hAnsi="Times" w:cs="Times"/>
          <w:color w:val="000000"/>
          <w:lang w:val="en-ID"/>
        </w:rPr>
      </w:pPr>
    </w:p>
    <w:p w:rsidR="009964F8" w:rsidRPr="008D520E" w:rsidRDefault="009964F8" w:rsidP="008D520E">
      <w:pPr>
        <w:tabs>
          <w:tab w:val="left" w:pos="220"/>
          <w:tab w:val="left" w:pos="720"/>
        </w:tabs>
        <w:autoSpaceDE w:val="0"/>
        <w:autoSpaceDN w:val="0"/>
        <w:adjustRightInd w:val="0"/>
        <w:spacing w:after="240" w:line="360" w:lineRule="auto"/>
        <w:ind w:left="720"/>
        <w:contextualSpacing/>
        <w:jc w:val="both"/>
        <w:rPr>
          <w:rFonts w:ascii="Times" w:hAnsi="Times" w:cs="Times"/>
          <w:color w:val="000000"/>
          <w:lang w:val="en-ID"/>
        </w:rPr>
      </w:pPr>
    </w:p>
    <w:p w:rsidR="00FB5453" w:rsidRPr="004454C1" w:rsidRDefault="00076DC0" w:rsidP="00076DC0">
      <w:pPr>
        <w:spacing w:line="360" w:lineRule="auto"/>
        <w:jc w:val="center"/>
        <w:rPr>
          <w:rFonts w:ascii="Arial" w:hAnsi="Arial" w:cs="Arial"/>
          <w:sz w:val="22"/>
          <w:szCs w:val="22"/>
        </w:rPr>
      </w:pPr>
      <w:r w:rsidRPr="004454C1">
        <w:rPr>
          <w:rFonts w:ascii="Arial" w:hAnsi="Arial" w:cs="Arial"/>
          <w:sz w:val="22"/>
          <w:szCs w:val="22"/>
        </w:rPr>
        <w:t>Tabel 2.3 Syarat Batas Gradasi Pasir</w:t>
      </w:r>
    </w:p>
    <w:tbl>
      <w:tblPr>
        <w:tblStyle w:val="TableGrid"/>
        <w:tblW w:w="0" w:type="auto"/>
        <w:jc w:val="center"/>
        <w:tblLook w:val="04A0" w:firstRow="1" w:lastRow="0" w:firstColumn="1" w:lastColumn="0" w:noHBand="0" w:noVBand="1"/>
      </w:tblPr>
      <w:tblGrid>
        <w:gridCol w:w="1808"/>
        <w:gridCol w:w="1169"/>
        <w:gridCol w:w="1417"/>
        <w:gridCol w:w="1418"/>
        <w:gridCol w:w="1701"/>
      </w:tblGrid>
      <w:tr w:rsidR="00FC2A72" w:rsidRPr="00256F7D" w:rsidTr="0032706A">
        <w:trPr>
          <w:trHeight w:val="509"/>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Lubang ayakan</w:t>
            </w:r>
          </w:p>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(mm)</w:t>
            </w:r>
          </w:p>
        </w:tc>
        <w:tc>
          <w:tcPr>
            <w:tcW w:w="5705" w:type="dxa"/>
            <w:gridSpan w:val="4"/>
            <w:vAlign w:val="center"/>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Persentase berat butir yang lewat</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Daerah I</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Daerah II</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Daerah III</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Daerah IV</w:t>
            </w:r>
          </w:p>
        </w:tc>
      </w:tr>
      <w:tr w:rsidR="00FC2A72" w:rsidRPr="00256F7D" w:rsidTr="0032706A">
        <w:trPr>
          <w:jc w:val="center"/>
        </w:trPr>
        <w:tc>
          <w:tcPr>
            <w:tcW w:w="1808" w:type="dxa"/>
          </w:tcPr>
          <w:p w:rsidR="00FC2A72" w:rsidRPr="000C0E74" w:rsidRDefault="006D7B8D" w:rsidP="0032706A">
            <w:pPr>
              <w:spacing w:line="360" w:lineRule="auto"/>
              <w:jc w:val="center"/>
              <w:rPr>
                <w:rFonts w:ascii="Arial" w:hAnsi="Arial" w:cs="Arial"/>
                <w:sz w:val="20"/>
                <w:szCs w:val="20"/>
              </w:rPr>
            </w:pPr>
            <w:r>
              <w:rPr>
                <w:rFonts w:ascii="Arial" w:hAnsi="Arial" w:cs="Arial"/>
                <w:sz w:val="20"/>
                <w:szCs w:val="20"/>
              </w:rPr>
              <w:t>9,75</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100</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100</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100</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100</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4,</w:t>
            </w:r>
            <w:r w:rsidR="006D7B8D">
              <w:rPr>
                <w:rFonts w:ascii="Arial" w:hAnsi="Arial" w:cs="Arial"/>
                <w:sz w:val="20"/>
                <w:szCs w:val="20"/>
              </w:rPr>
              <w:t>75</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90-100</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90-100</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90-100</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95-100</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2,</w:t>
            </w:r>
            <w:r w:rsidR="006D7B8D">
              <w:rPr>
                <w:rFonts w:ascii="Arial" w:hAnsi="Arial" w:cs="Arial"/>
                <w:sz w:val="20"/>
                <w:szCs w:val="20"/>
              </w:rPr>
              <w:t>36</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60-95</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75-100</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85-100</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95-100</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w:t>
            </w:r>
            <w:r w:rsidR="006D7B8D">
              <w:rPr>
                <w:rFonts w:ascii="Arial" w:hAnsi="Arial" w:cs="Arial"/>
                <w:sz w:val="20"/>
                <w:szCs w:val="20"/>
              </w:rPr>
              <w:t>18</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30-70</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55-90</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75-100</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90-100</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0,6</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15-34</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35-59</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60-79</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80-100</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w:t>
            </w:r>
            <w:r w:rsidR="006D7B8D">
              <w:rPr>
                <w:rFonts w:ascii="Arial" w:hAnsi="Arial" w:cs="Arial"/>
                <w:sz w:val="20"/>
                <w:szCs w:val="20"/>
              </w:rPr>
              <w:t>4</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5-20</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3-30</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12-40</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15-50</w:t>
            </w:r>
          </w:p>
        </w:tc>
      </w:tr>
      <w:tr w:rsidR="00FC2A72" w:rsidRPr="00256F7D" w:rsidTr="0032706A">
        <w:trPr>
          <w:jc w:val="center"/>
        </w:trPr>
        <w:tc>
          <w:tcPr>
            <w:tcW w:w="180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0,15</w:t>
            </w:r>
          </w:p>
        </w:tc>
        <w:tc>
          <w:tcPr>
            <w:tcW w:w="1169"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0-10</w:t>
            </w:r>
          </w:p>
        </w:tc>
        <w:tc>
          <w:tcPr>
            <w:tcW w:w="1417"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0-10</w:t>
            </w:r>
          </w:p>
        </w:tc>
        <w:tc>
          <w:tcPr>
            <w:tcW w:w="1418"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0-10</w:t>
            </w:r>
          </w:p>
        </w:tc>
        <w:tc>
          <w:tcPr>
            <w:tcW w:w="1701" w:type="dxa"/>
          </w:tcPr>
          <w:p w:rsidR="00FC2A72" w:rsidRPr="000C0E74" w:rsidRDefault="00FC2A72" w:rsidP="0032706A">
            <w:pPr>
              <w:spacing w:line="360" w:lineRule="auto"/>
              <w:jc w:val="center"/>
              <w:rPr>
                <w:rFonts w:ascii="Arial" w:hAnsi="Arial" w:cs="Arial"/>
                <w:sz w:val="20"/>
                <w:szCs w:val="20"/>
              </w:rPr>
            </w:pPr>
            <w:r w:rsidRPr="000C0E74">
              <w:rPr>
                <w:rFonts w:ascii="Arial" w:hAnsi="Arial" w:cs="Arial"/>
                <w:sz w:val="20"/>
                <w:szCs w:val="20"/>
              </w:rPr>
              <w:t>0-15</w:t>
            </w:r>
          </w:p>
        </w:tc>
      </w:tr>
    </w:tbl>
    <w:p w:rsidR="00FC2A72" w:rsidRDefault="00FC2A72" w:rsidP="00FC2A72">
      <w:pPr>
        <w:spacing w:line="360" w:lineRule="auto"/>
        <w:ind w:left="426"/>
        <w:jc w:val="both"/>
        <w:rPr>
          <w:rFonts w:ascii="Arial" w:hAnsi="Arial" w:cs="Arial"/>
        </w:rPr>
      </w:pPr>
      <w:r w:rsidRPr="00ED03AD">
        <w:rPr>
          <w:rFonts w:ascii="Arial" w:hAnsi="Arial" w:cs="Arial"/>
        </w:rPr>
        <w:t>(sumber :</w:t>
      </w:r>
      <w:r>
        <w:rPr>
          <w:rFonts w:ascii="Arial" w:hAnsi="Arial" w:cs="Arial"/>
        </w:rPr>
        <w:t xml:space="preserve"> SNI </w:t>
      </w:r>
      <w:r w:rsidRPr="00E51561">
        <w:rPr>
          <w:rFonts w:ascii="Arial" w:hAnsi="Arial" w:cs="Arial"/>
        </w:rPr>
        <w:t>04-1989-F</w:t>
      </w:r>
      <w:r>
        <w:rPr>
          <w:rFonts w:ascii="Arial" w:hAnsi="Arial" w:cs="Arial"/>
        </w:rPr>
        <w:t xml:space="preserve"> </w:t>
      </w:r>
      <w:r w:rsidRPr="00ED03AD">
        <w:rPr>
          <w:rFonts w:ascii="Arial" w:hAnsi="Arial" w:cs="Arial"/>
        </w:rPr>
        <w:t>)</w:t>
      </w:r>
    </w:p>
    <w:p w:rsidR="00FC2A72" w:rsidRPr="00ED03AD" w:rsidRDefault="00FC2A72" w:rsidP="00FC2A72">
      <w:pPr>
        <w:spacing w:line="360" w:lineRule="auto"/>
        <w:ind w:left="426"/>
        <w:jc w:val="both"/>
        <w:rPr>
          <w:rFonts w:ascii="Arial" w:hAnsi="Arial" w:cs="Arial"/>
        </w:rPr>
      </w:pPr>
    </w:p>
    <w:p w:rsidR="00FC2A72" w:rsidRPr="00256F7D" w:rsidRDefault="00FC2A72" w:rsidP="00FC2A72">
      <w:pPr>
        <w:spacing w:line="360" w:lineRule="auto"/>
        <w:jc w:val="both"/>
        <w:rPr>
          <w:rFonts w:ascii="Arial" w:hAnsi="Arial" w:cs="Arial"/>
        </w:rPr>
      </w:pPr>
      <w:r>
        <w:rPr>
          <w:rFonts w:ascii="Arial" w:hAnsi="Arial" w:cs="Arial"/>
        </w:rPr>
        <w:tab/>
      </w:r>
      <w:r w:rsidRPr="00256F7D">
        <w:rPr>
          <w:rFonts w:ascii="Arial" w:hAnsi="Arial" w:cs="Arial"/>
        </w:rPr>
        <w:t>Keterangan:</w:t>
      </w:r>
      <w:r w:rsidRPr="00256F7D">
        <w:rPr>
          <w:rFonts w:ascii="Arial" w:hAnsi="Arial" w:cs="Arial"/>
        </w:rPr>
        <w:tab/>
        <w:t>Daerah I</w:t>
      </w:r>
      <w:r w:rsidRPr="00256F7D">
        <w:rPr>
          <w:rFonts w:ascii="Arial" w:hAnsi="Arial" w:cs="Arial"/>
        </w:rPr>
        <w:tab/>
        <w:t>: Pasir kasar</w:t>
      </w:r>
    </w:p>
    <w:p w:rsidR="00FC2A72" w:rsidRPr="00256F7D" w:rsidRDefault="00FC2A72" w:rsidP="00FC2A72">
      <w:pPr>
        <w:spacing w:line="360" w:lineRule="auto"/>
        <w:jc w:val="both"/>
        <w:rPr>
          <w:rFonts w:ascii="Arial" w:hAnsi="Arial" w:cs="Arial"/>
        </w:rPr>
      </w:pPr>
      <w:r w:rsidRPr="00256F7D">
        <w:rPr>
          <w:rFonts w:ascii="Arial" w:hAnsi="Arial" w:cs="Arial"/>
        </w:rPr>
        <w:tab/>
      </w:r>
      <w:r w:rsidRPr="00256F7D">
        <w:rPr>
          <w:rFonts w:ascii="Arial" w:hAnsi="Arial" w:cs="Arial"/>
        </w:rPr>
        <w:tab/>
      </w:r>
      <w:r w:rsidRPr="00256F7D">
        <w:rPr>
          <w:rFonts w:ascii="Arial" w:hAnsi="Arial" w:cs="Arial"/>
        </w:rPr>
        <w:tab/>
        <w:t>Daerah II</w:t>
      </w:r>
      <w:r w:rsidRPr="00256F7D">
        <w:rPr>
          <w:rFonts w:ascii="Arial" w:hAnsi="Arial" w:cs="Arial"/>
        </w:rPr>
        <w:tab/>
        <w:t>: Pasir agak kasar</w:t>
      </w:r>
    </w:p>
    <w:p w:rsidR="00FC2A72" w:rsidRPr="00256F7D" w:rsidRDefault="00FC2A72" w:rsidP="00FC2A72">
      <w:pPr>
        <w:spacing w:line="360" w:lineRule="auto"/>
        <w:jc w:val="both"/>
        <w:rPr>
          <w:rFonts w:ascii="Arial" w:hAnsi="Arial" w:cs="Arial"/>
        </w:rPr>
      </w:pPr>
      <w:r w:rsidRPr="00256F7D">
        <w:rPr>
          <w:rFonts w:ascii="Arial" w:hAnsi="Arial" w:cs="Arial"/>
        </w:rPr>
        <w:tab/>
      </w:r>
      <w:r w:rsidRPr="00256F7D">
        <w:rPr>
          <w:rFonts w:ascii="Arial" w:hAnsi="Arial" w:cs="Arial"/>
        </w:rPr>
        <w:tab/>
      </w:r>
      <w:r w:rsidRPr="00256F7D">
        <w:rPr>
          <w:rFonts w:ascii="Arial" w:hAnsi="Arial" w:cs="Arial"/>
        </w:rPr>
        <w:tab/>
        <w:t>Daerah III</w:t>
      </w:r>
      <w:r w:rsidRPr="00256F7D">
        <w:rPr>
          <w:rFonts w:ascii="Arial" w:hAnsi="Arial" w:cs="Arial"/>
        </w:rPr>
        <w:tab/>
        <w:t>: Pasir agak halus</w:t>
      </w:r>
    </w:p>
    <w:p w:rsidR="00FC2A72" w:rsidRPr="00256F7D" w:rsidRDefault="00FC2A72" w:rsidP="00FC2A72">
      <w:pPr>
        <w:spacing w:line="360" w:lineRule="auto"/>
        <w:jc w:val="both"/>
        <w:rPr>
          <w:rFonts w:ascii="Arial" w:hAnsi="Arial" w:cs="Arial"/>
        </w:rPr>
      </w:pPr>
      <w:r w:rsidRPr="00256F7D">
        <w:rPr>
          <w:rFonts w:ascii="Arial" w:hAnsi="Arial" w:cs="Arial"/>
        </w:rPr>
        <w:tab/>
      </w:r>
      <w:r w:rsidRPr="00256F7D">
        <w:rPr>
          <w:rFonts w:ascii="Arial" w:hAnsi="Arial" w:cs="Arial"/>
        </w:rPr>
        <w:tab/>
      </w:r>
      <w:r w:rsidRPr="00256F7D">
        <w:rPr>
          <w:rFonts w:ascii="Arial" w:hAnsi="Arial" w:cs="Arial"/>
        </w:rPr>
        <w:tab/>
        <w:t>Daerah IV</w:t>
      </w:r>
      <w:r w:rsidRPr="00256F7D">
        <w:rPr>
          <w:rFonts w:ascii="Arial" w:hAnsi="Arial" w:cs="Arial"/>
        </w:rPr>
        <w:tab/>
        <w:t>: Pasir halus</w:t>
      </w:r>
    </w:p>
    <w:p w:rsidR="004454C1" w:rsidRPr="004454C1" w:rsidRDefault="004454C1" w:rsidP="004454C1">
      <w:pPr>
        <w:spacing w:line="360" w:lineRule="auto"/>
        <w:rPr>
          <w:rFonts w:ascii="Arial" w:hAnsi="Arial" w:cs="Arial"/>
          <w:sz w:val="20"/>
          <w:szCs w:val="20"/>
        </w:rPr>
      </w:pPr>
    </w:p>
    <w:p w:rsidR="004454C1" w:rsidRDefault="004454C1" w:rsidP="004454C1">
      <w:pPr>
        <w:pStyle w:val="ListParagraph"/>
        <w:spacing w:line="360" w:lineRule="auto"/>
        <w:ind w:left="709"/>
        <w:jc w:val="both"/>
        <w:rPr>
          <w:rFonts w:ascii="Arial" w:hAnsi="Arial" w:cs="Arial"/>
        </w:rPr>
      </w:pPr>
    </w:p>
    <w:p w:rsidR="00297C91" w:rsidRDefault="009964F8" w:rsidP="004454C1">
      <w:pPr>
        <w:pStyle w:val="ListParagraph"/>
        <w:spacing w:line="360" w:lineRule="auto"/>
        <w:ind w:left="709"/>
        <w:jc w:val="center"/>
        <w:rPr>
          <w:rFonts w:ascii="Arial" w:hAnsi="Arial" w:cs="Arial"/>
        </w:rPr>
      </w:pPr>
      <w:r>
        <w:rPr>
          <w:rFonts w:ascii="Arial" w:hAnsi="Arial" w:cs="Arial"/>
          <w:noProof/>
        </w:rPr>
        <w:drawing>
          <wp:inline distT="0" distB="0" distL="0" distR="0">
            <wp:extent cx="3397434" cy="3294728"/>
            <wp:effectExtent l="635"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7255.JPG"/>
                    <pic:cNvPicPr/>
                  </pic:nvPicPr>
                  <pic:blipFill rotWithShape="1">
                    <a:blip r:embed="rId8" cstate="print">
                      <a:extLst>
                        <a:ext uri="{28A0092B-C50C-407E-A947-70E740481C1C}">
                          <a14:useLocalDpi xmlns:a14="http://schemas.microsoft.com/office/drawing/2010/main" val="0"/>
                        </a:ext>
                      </a:extLst>
                    </a:blip>
                    <a:srcRect l="15116" t="-1018" r="6761"/>
                    <a:stretch/>
                  </pic:blipFill>
                  <pic:spPr bwMode="auto">
                    <a:xfrm rot="5400000">
                      <a:off x="0" y="0"/>
                      <a:ext cx="3452929" cy="3348546"/>
                    </a:xfrm>
                    <a:prstGeom prst="rect">
                      <a:avLst/>
                    </a:prstGeom>
                    <a:ln>
                      <a:noFill/>
                    </a:ln>
                    <a:extLst>
                      <a:ext uri="{53640926-AAD7-44D8-BBD7-CCE9431645EC}">
                        <a14:shadowObscured xmlns:a14="http://schemas.microsoft.com/office/drawing/2010/main"/>
                      </a:ext>
                    </a:extLst>
                  </pic:spPr>
                </pic:pic>
              </a:graphicData>
            </a:graphic>
          </wp:inline>
        </w:drawing>
      </w:r>
    </w:p>
    <w:p w:rsidR="009964F8" w:rsidRPr="009964F8" w:rsidRDefault="009964F8" w:rsidP="009964F8">
      <w:pPr>
        <w:pStyle w:val="ListParagraph"/>
        <w:spacing w:line="360" w:lineRule="auto"/>
        <w:ind w:left="709"/>
        <w:jc w:val="center"/>
        <w:rPr>
          <w:rFonts w:ascii="Arial" w:hAnsi="Arial" w:cs="Arial"/>
          <w:sz w:val="20"/>
          <w:szCs w:val="20"/>
        </w:rPr>
      </w:pPr>
      <w:r>
        <w:rPr>
          <w:rFonts w:ascii="Arial" w:hAnsi="Arial" w:cs="Arial"/>
          <w:sz w:val="20"/>
          <w:szCs w:val="20"/>
        </w:rPr>
        <w:t>Gambar 2.2 Pasir Bangka</w:t>
      </w:r>
    </w:p>
    <w:p w:rsidR="00F70B63" w:rsidRDefault="0053545C" w:rsidP="00F70B63">
      <w:pPr>
        <w:pStyle w:val="ListParagraph"/>
        <w:numPr>
          <w:ilvl w:val="0"/>
          <w:numId w:val="9"/>
        </w:numPr>
        <w:spacing w:line="360" w:lineRule="auto"/>
        <w:ind w:left="284" w:hanging="284"/>
        <w:jc w:val="both"/>
        <w:rPr>
          <w:rFonts w:ascii="Arial" w:hAnsi="Arial" w:cs="Arial"/>
          <w:b/>
        </w:rPr>
      </w:pPr>
      <w:r w:rsidRPr="004223AA">
        <w:rPr>
          <w:rFonts w:ascii="Arial" w:hAnsi="Arial" w:cs="Arial"/>
          <w:b/>
        </w:rPr>
        <w:lastRenderedPageBreak/>
        <w:t xml:space="preserve">Air </w:t>
      </w:r>
    </w:p>
    <w:p w:rsidR="00662844" w:rsidRPr="00F70B63" w:rsidRDefault="00F70B63" w:rsidP="00F70B63">
      <w:pPr>
        <w:pStyle w:val="ListParagraph"/>
        <w:spacing w:line="360" w:lineRule="auto"/>
        <w:ind w:left="0" w:firstLine="284"/>
        <w:jc w:val="both"/>
        <w:rPr>
          <w:rFonts w:ascii="Arial" w:hAnsi="Arial" w:cs="Arial"/>
          <w:b/>
        </w:rPr>
      </w:pPr>
      <w:r w:rsidRPr="00F70B63">
        <w:rPr>
          <w:rFonts w:ascii="Arial" w:eastAsia="Times New Roman" w:hAnsi="Arial" w:cs="Arial"/>
          <w:lang w:val="en-ID" w:eastAsia="en-ID"/>
        </w:rPr>
        <w:t>Air diperlukan untuk bereaksi dengan semen, serta untuk menjadi bahan pelumas antara butir – butir agregat agar dapat mudah dikerjakan dan dipadatkan</w:t>
      </w:r>
      <w:r w:rsidR="00662844" w:rsidRPr="00F70B63">
        <w:rPr>
          <w:rFonts w:ascii="Arial" w:hAnsi="Arial" w:cs="Arial"/>
          <w:color w:val="000000"/>
          <w:lang w:val="en-ID"/>
        </w:rPr>
        <w:t>. Sebaiknya dipakai air tawar yang dapat diminum. Air yang digunakan dalam pembuatan</w:t>
      </w:r>
      <w:r w:rsidR="00A72B96">
        <w:rPr>
          <w:rFonts w:ascii="Arial" w:hAnsi="Arial" w:cs="Arial"/>
          <w:color w:val="000000"/>
          <w:lang w:val="en-ID"/>
        </w:rPr>
        <w:t xml:space="preserve"> benda uji</w:t>
      </w:r>
      <w:r w:rsidR="00662844" w:rsidRPr="00F70B63">
        <w:rPr>
          <w:rFonts w:ascii="Arial" w:hAnsi="Arial" w:cs="Arial"/>
          <w:color w:val="000000"/>
          <w:lang w:val="en-ID"/>
        </w:rPr>
        <w:t xml:space="preserve"> tidak boleh mengandung ion klorida dalam jumlah yang membahayakan. Untuk perlindungan terhadap korosi, konsentrasi ion klorida maksimum yang terdapat dalam be</w:t>
      </w:r>
      <w:r w:rsidR="00A72B96">
        <w:rPr>
          <w:rFonts w:ascii="Arial" w:hAnsi="Arial" w:cs="Arial"/>
          <w:color w:val="000000"/>
          <w:lang w:val="en-ID"/>
        </w:rPr>
        <w:t xml:space="preserve">nda uji </w:t>
      </w:r>
      <w:r w:rsidR="00662844" w:rsidRPr="00F70B63">
        <w:rPr>
          <w:rFonts w:ascii="Arial" w:hAnsi="Arial" w:cs="Arial"/>
          <w:color w:val="000000"/>
          <w:lang w:val="en-ID"/>
        </w:rPr>
        <w:t>yang telah mengeras pada umur 28 hari yang dihasilkan dari bahan campuran termasuk air,</w:t>
      </w:r>
      <w:r>
        <w:rPr>
          <w:rFonts w:ascii="Arial" w:hAnsi="Arial" w:cs="Arial"/>
          <w:color w:val="000000"/>
          <w:lang w:val="en-ID"/>
        </w:rPr>
        <w:t xml:space="preserve"> </w:t>
      </w:r>
      <w:r w:rsidR="00662844" w:rsidRPr="00F70B63">
        <w:rPr>
          <w:rFonts w:ascii="Arial" w:hAnsi="Arial" w:cs="Arial"/>
          <w:color w:val="000000"/>
          <w:lang w:val="en-ID"/>
        </w:rPr>
        <w:t>agregat,</w:t>
      </w:r>
      <w:r>
        <w:rPr>
          <w:rFonts w:ascii="Arial" w:hAnsi="Arial" w:cs="Arial"/>
          <w:color w:val="000000"/>
          <w:lang w:val="en-ID"/>
        </w:rPr>
        <w:t xml:space="preserve"> </w:t>
      </w:r>
      <w:r w:rsidR="00662844" w:rsidRPr="00F70B63">
        <w:rPr>
          <w:rFonts w:ascii="Arial" w:hAnsi="Arial" w:cs="Arial"/>
          <w:color w:val="000000"/>
          <w:lang w:val="en-ID"/>
        </w:rPr>
        <w:t xml:space="preserve">bahan bersemen dan bahan campuran tambahan tidak boleh melampaui nilai batas. (Mulyono,T.,2004) </w:t>
      </w:r>
    </w:p>
    <w:p w:rsidR="00662844" w:rsidRDefault="00662844" w:rsidP="00F70B63">
      <w:pPr>
        <w:pStyle w:val="ListParagraph"/>
        <w:spacing w:line="360" w:lineRule="auto"/>
        <w:ind w:left="0" w:firstLine="426"/>
        <w:jc w:val="both"/>
        <w:rPr>
          <w:rFonts w:ascii="Arial" w:hAnsi="Arial" w:cs="Arial"/>
          <w:color w:val="000000"/>
          <w:lang w:val="en-ID"/>
        </w:rPr>
      </w:pPr>
      <w:r w:rsidRPr="00662844">
        <w:rPr>
          <w:rFonts w:ascii="Arial" w:hAnsi="Arial" w:cs="Arial"/>
          <w:color w:val="000000"/>
          <w:lang w:val="en-ID"/>
        </w:rPr>
        <w:t>Air yang digunakan sebagai campuran bahan bangunan</w:t>
      </w:r>
      <w:r w:rsidR="000D4617">
        <w:rPr>
          <w:rFonts w:ascii="Arial" w:hAnsi="Arial" w:cs="Arial"/>
          <w:color w:val="000000"/>
          <w:lang w:val="en-ID"/>
        </w:rPr>
        <w:t xml:space="preserve"> berdasarkan </w:t>
      </w:r>
      <w:r w:rsidR="000D4617">
        <w:rPr>
          <w:rFonts w:ascii="Arial" w:hAnsi="Arial" w:cs="Arial"/>
        </w:rPr>
        <w:t>s</w:t>
      </w:r>
      <w:r w:rsidR="000D4617" w:rsidRPr="000D4617">
        <w:rPr>
          <w:rFonts w:ascii="Arial" w:hAnsi="Arial" w:cs="Arial"/>
        </w:rPr>
        <w:t>umber SNI 03-0349-1989</w:t>
      </w:r>
      <w:r w:rsidRPr="00662844">
        <w:rPr>
          <w:rFonts w:ascii="Arial" w:hAnsi="Arial" w:cs="Arial"/>
          <w:color w:val="000000"/>
          <w:lang w:val="en-ID"/>
        </w:rPr>
        <w:t xml:space="preserve"> adalah sebagai berikut:</w:t>
      </w:r>
    </w:p>
    <w:p w:rsidR="00F70B63" w:rsidRDefault="00662844" w:rsidP="00F70B63">
      <w:pPr>
        <w:pStyle w:val="ListParagraph"/>
        <w:numPr>
          <w:ilvl w:val="0"/>
          <w:numId w:val="14"/>
        </w:numPr>
        <w:spacing w:line="360" w:lineRule="auto"/>
        <w:ind w:left="709" w:hanging="283"/>
        <w:jc w:val="both"/>
        <w:rPr>
          <w:rFonts w:ascii="Arial" w:eastAsia="MS Gothic" w:hAnsi="Arial" w:cs="Arial"/>
          <w:color w:val="000000"/>
          <w:lang w:val="en-ID"/>
        </w:rPr>
      </w:pPr>
      <w:r w:rsidRPr="00F70B63">
        <w:rPr>
          <w:rFonts w:ascii="Arial" w:hAnsi="Arial" w:cs="Arial"/>
          <w:color w:val="000000"/>
          <w:lang w:val="en-ID"/>
        </w:rPr>
        <w:t>Air untuk pembuatan dan perawatan b</w:t>
      </w:r>
      <w:r w:rsidR="00A72B96">
        <w:rPr>
          <w:rFonts w:ascii="Arial" w:hAnsi="Arial" w:cs="Arial"/>
          <w:color w:val="000000"/>
          <w:lang w:val="en-ID"/>
        </w:rPr>
        <w:t>enda uji</w:t>
      </w:r>
      <w:r w:rsidRPr="00F70B63">
        <w:rPr>
          <w:rFonts w:ascii="Arial" w:hAnsi="Arial" w:cs="Arial"/>
          <w:color w:val="000000"/>
          <w:lang w:val="en-ID"/>
        </w:rPr>
        <w:t xml:space="preserve"> tidak boleh mengandung minyak, asam alkali, garam-garam, bahan-bahan organik atau bahan lain yang dapat merusak daripada beton.</w:t>
      </w:r>
      <w:r w:rsidRPr="00F70B63">
        <w:rPr>
          <w:rFonts w:ascii="MS Gothic" w:eastAsia="MS Gothic" w:hAnsi="MS Gothic" w:cs="MS Gothic" w:hint="eastAsia"/>
          <w:color w:val="000000"/>
          <w:lang w:val="en-ID"/>
        </w:rPr>
        <w:t> </w:t>
      </w:r>
    </w:p>
    <w:p w:rsidR="00F70B63" w:rsidRDefault="00662844" w:rsidP="00F70B63">
      <w:pPr>
        <w:pStyle w:val="ListParagraph"/>
        <w:numPr>
          <w:ilvl w:val="0"/>
          <w:numId w:val="14"/>
        </w:numPr>
        <w:spacing w:line="360" w:lineRule="auto"/>
        <w:ind w:left="709" w:hanging="283"/>
        <w:jc w:val="both"/>
        <w:rPr>
          <w:rFonts w:ascii="Arial" w:eastAsia="MS Gothic" w:hAnsi="Arial" w:cs="Arial"/>
          <w:color w:val="000000"/>
          <w:lang w:val="en-ID"/>
        </w:rPr>
      </w:pPr>
      <w:r w:rsidRPr="00F70B63">
        <w:rPr>
          <w:rFonts w:ascii="Arial" w:hAnsi="Arial" w:cs="Arial"/>
          <w:color w:val="000000"/>
          <w:lang w:val="en-ID"/>
        </w:rPr>
        <w:t xml:space="preserve">Apabila perlu maka contoh air dapat dibawa ke Laboratorium Penyelidikan Bahan untuk mendapatkan pengujian sebagaimana yang dipersyaratkan. </w:t>
      </w:r>
    </w:p>
    <w:p w:rsidR="00662844" w:rsidRPr="00F70B63" w:rsidRDefault="00662844" w:rsidP="00F70B63">
      <w:pPr>
        <w:pStyle w:val="ListParagraph"/>
        <w:numPr>
          <w:ilvl w:val="0"/>
          <w:numId w:val="14"/>
        </w:numPr>
        <w:spacing w:line="360" w:lineRule="auto"/>
        <w:ind w:left="709" w:hanging="283"/>
        <w:jc w:val="both"/>
        <w:rPr>
          <w:rFonts w:ascii="Arial" w:eastAsia="MS Gothic" w:hAnsi="Arial" w:cs="Arial"/>
          <w:color w:val="000000"/>
          <w:lang w:val="en-ID"/>
        </w:rPr>
      </w:pPr>
      <w:r w:rsidRPr="00F70B63">
        <w:rPr>
          <w:rFonts w:ascii="Arial" w:hAnsi="Arial" w:cs="Arial"/>
          <w:color w:val="000000"/>
          <w:lang w:val="en-ID"/>
        </w:rPr>
        <w:t>Jumlah air yang digunakan adukan beton dapat ditentukan dengan ukuran berat dan harus dilakukan setepat-tepatnya.</w:t>
      </w:r>
      <w:r w:rsidR="00F70B63">
        <w:rPr>
          <w:rFonts w:ascii="Arial" w:hAnsi="Arial" w:cs="Arial"/>
          <w:color w:val="000000"/>
          <w:lang w:val="en-ID"/>
        </w:rPr>
        <w:t xml:space="preserve"> </w:t>
      </w:r>
      <w:r w:rsidRPr="00F70B63">
        <w:rPr>
          <w:rFonts w:ascii="Arial" w:hAnsi="Arial" w:cs="Arial"/>
          <w:color w:val="000000"/>
          <w:lang w:val="en-ID"/>
        </w:rPr>
        <w:t xml:space="preserve">Air yang digunakan untuk proses pembuatan beton yang paling baik adalah air bersih yang memenuhi syarat air minum. Jika dipergunakan air yang tidak baik maka kekuatan beton akan berkurang. Air yang digunakan dalam proses pembuatan beton jika terlalu sedikit maka akan menyebabkan beton akan sulit untuk dikerjakan, tetapi jika air yang digunakan terlalu banyak maka kekuatan beton akan berkurang dan </w:t>
      </w:r>
      <w:r w:rsidR="00FB3B34">
        <w:rPr>
          <w:rFonts w:ascii="Arial" w:hAnsi="Arial" w:cs="Arial"/>
          <w:color w:val="000000"/>
          <w:lang w:val="en-ID"/>
        </w:rPr>
        <w:t>terjadi penyusutan setelah benda uji</w:t>
      </w:r>
      <w:r w:rsidRPr="00F70B63">
        <w:rPr>
          <w:rFonts w:ascii="Arial" w:hAnsi="Arial" w:cs="Arial"/>
          <w:color w:val="000000"/>
          <w:lang w:val="en-ID"/>
        </w:rPr>
        <w:t xml:space="preserve"> mengeras. (Wisniwijanarko,2008) </w:t>
      </w:r>
    </w:p>
    <w:p w:rsidR="00297C91" w:rsidRDefault="00297C91" w:rsidP="00CC2714">
      <w:pPr>
        <w:spacing w:line="360" w:lineRule="auto"/>
        <w:jc w:val="both"/>
        <w:rPr>
          <w:rFonts w:ascii="Arial" w:hAnsi="Arial" w:cs="Arial"/>
        </w:rPr>
      </w:pPr>
    </w:p>
    <w:p w:rsidR="00297C91" w:rsidRPr="004223AA" w:rsidRDefault="005B4B72" w:rsidP="00297C91">
      <w:pPr>
        <w:pStyle w:val="ListParagraph"/>
        <w:numPr>
          <w:ilvl w:val="0"/>
          <w:numId w:val="9"/>
        </w:numPr>
        <w:spacing w:line="360" w:lineRule="auto"/>
        <w:ind w:left="284" w:hanging="284"/>
        <w:jc w:val="both"/>
        <w:rPr>
          <w:rFonts w:ascii="Arial" w:hAnsi="Arial" w:cs="Arial"/>
          <w:b/>
        </w:rPr>
      </w:pPr>
      <w:r w:rsidRPr="004223AA">
        <w:rPr>
          <w:rFonts w:ascii="Arial" w:hAnsi="Arial" w:cs="Arial"/>
          <w:b/>
        </w:rPr>
        <w:t xml:space="preserve"> </w:t>
      </w:r>
      <w:r w:rsidR="004223AA">
        <w:rPr>
          <w:rFonts w:ascii="Arial" w:hAnsi="Arial" w:cs="Arial"/>
          <w:b/>
        </w:rPr>
        <w:t>Limbah C</w:t>
      </w:r>
      <w:r w:rsidR="00297C91" w:rsidRPr="004223AA">
        <w:rPr>
          <w:rFonts w:ascii="Arial" w:hAnsi="Arial" w:cs="Arial"/>
          <w:b/>
        </w:rPr>
        <w:t xml:space="preserve">angkang </w:t>
      </w:r>
      <w:r w:rsidR="004223AA">
        <w:rPr>
          <w:rFonts w:ascii="Arial" w:hAnsi="Arial" w:cs="Arial"/>
          <w:b/>
        </w:rPr>
        <w:t>Kelapa S</w:t>
      </w:r>
      <w:r w:rsidR="00297C91" w:rsidRPr="004223AA">
        <w:rPr>
          <w:rFonts w:ascii="Arial" w:hAnsi="Arial" w:cs="Arial"/>
          <w:b/>
        </w:rPr>
        <w:t>awit</w:t>
      </w:r>
    </w:p>
    <w:p w:rsidR="004A61E4" w:rsidRDefault="00297C91" w:rsidP="004A61E4">
      <w:pPr>
        <w:autoSpaceDE w:val="0"/>
        <w:autoSpaceDN w:val="0"/>
        <w:adjustRightInd w:val="0"/>
        <w:spacing w:after="240" w:line="360" w:lineRule="auto"/>
        <w:ind w:firstLine="284"/>
        <w:contextualSpacing/>
        <w:jc w:val="both"/>
        <w:rPr>
          <w:rFonts w:ascii="Arial" w:hAnsi="Arial" w:cs="Arial"/>
        </w:rPr>
      </w:pPr>
      <w:r>
        <w:rPr>
          <w:rFonts w:ascii="Arial" w:hAnsi="Arial" w:cs="Arial"/>
        </w:rPr>
        <w:t xml:space="preserve">Cangkang </w:t>
      </w:r>
      <w:r w:rsidRPr="00297C91">
        <w:rPr>
          <w:rFonts w:ascii="Arial" w:hAnsi="Arial" w:cs="Arial"/>
        </w:rPr>
        <w:t>kelapa sawit merupakan limbah padat sawit hasi</w:t>
      </w:r>
      <w:r>
        <w:rPr>
          <w:rFonts w:ascii="Arial" w:hAnsi="Arial" w:cs="Arial"/>
        </w:rPr>
        <w:t>l pemisahan daripada inti sawit</w:t>
      </w:r>
      <w:r w:rsidRPr="00297C91">
        <w:rPr>
          <w:rFonts w:ascii="Arial" w:hAnsi="Arial" w:cs="Arial"/>
        </w:rPr>
        <w:t>. Cangkang kelapa sawit mempunyai struktur kulit yang sangat tebal dan keras serta banyak mengandung zat kersik (SiO2)</w:t>
      </w:r>
      <w:r w:rsidR="000D4617">
        <w:rPr>
          <w:rFonts w:ascii="Arial" w:hAnsi="Arial" w:cs="Arial"/>
        </w:rPr>
        <w:t xml:space="preserve"> sumber dari Balai Penelitian Tanaman Palma</w:t>
      </w:r>
      <w:r w:rsidRPr="00297C91">
        <w:rPr>
          <w:rFonts w:ascii="Arial" w:hAnsi="Arial" w:cs="Arial"/>
        </w:rPr>
        <w:t>. Silika dioksida ini dapat menin</w:t>
      </w:r>
      <w:r>
        <w:rPr>
          <w:rFonts w:ascii="Arial" w:hAnsi="Arial" w:cs="Arial"/>
        </w:rPr>
        <w:t xml:space="preserve">gkatkan kekuatan </w:t>
      </w:r>
      <w:r>
        <w:rPr>
          <w:rFonts w:ascii="Arial" w:hAnsi="Arial" w:cs="Arial"/>
        </w:rPr>
        <w:lastRenderedPageBreak/>
        <w:t xml:space="preserve">tekan campuran agregat </w:t>
      </w:r>
      <w:r w:rsidRPr="00297C91">
        <w:rPr>
          <w:rFonts w:ascii="Arial" w:hAnsi="Arial" w:cs="Arial"/>
        </w:rPr>
        <w:t xml:space="preserve">karena dapat mengurangi susut dan meningkatkan daya tahan terhadap keretakan. Pemanfaatan cangkang sebagai bahan bakar karena mengandung karbon aktif maka dapat langsung dipakai, oleh karena itu pada Pabrik Kelapa Sawit limbah padat ini digunakan sebagai sumber penghasil panas dari tungku </w:t>
      </w:r>
      <w:r>
        <w:rPr>
          <w:rFonts w:ascii="Arial" w:hAnsi="Arial" w:cs="Arial"/>
        </w:rPr>
        <w:t>boiler.</w:t>
      </w:r>
    </w:p>
    <w:p w:rsidR="00297C91" w:rsidRPr="009964F8" w:rsidRDefault="00F70B63" w:rsidP="009964F8">
      <w:pPr>
        <w:autoSpaceDE w:val="0"/>
        <w:autoSpaceDN w:val="0"/>
        <w:adjustRightInd w:val="0"/>
        <w:spacing w:after="240" w:line="360" w:lineRule="auto"/>
        <w:ind w:firstLine="284"/>
        <w:contextualSpacing/>
        <w:jc w:val="both"/>
        <w:rPr>
          <w:rFonts w:ascii="Arial" w:hAnsi="Arial" w:cs="Arial"/>
        </w:rPr>
      </w:pPr>
      <w:r>
        <w:rPr>
          <w:rFonts w:ascii="Arial" w:hAnsi="Arial" w:cs="Arial"/>
          <w:color w:val="000000"/>
          <w:lang w:val="en-ID"/>
        </w:rPr>
        <w:t>Cangkang</w:t>
      </w:r>
      <w:r w:rsidRPr="00F70B63">
        <w:rPr>
          <w:rFonts w:ascii="Arial" w:hAnsi="Arial" w:cs="Arial"/>
          <w:color w:val="000000"/>
          <w:lang w:val="en-ID"/>
        </w:rPr>
        <w:t xml:space="preserve"> kelapa sawit merupakan salah satu limbah pengolahan minyak kelapa sawit yang cukup besar, yaitu mencapai 60% dari produksi minyak. Tempurung buah kelapa sawit dapat dimanfaatkan sebagai arang aktif. Arang aktif dimanfaatkan oleh berbagai industri, antara lain industri minyak, karet, gula dan farmasi. Selain itu </w:t>
      </w:r>
      <w:r w:rsidR="004A61E4">
        <w:rPr>
          <w:rFonts w:ascii="Arial" w:hAnsi="Arial" w:cs="Arial"/>
          <w:color w:val="000000"/>
          <w:lang w:val="en-ID"/>
        </w:rPr>
        <w:t>cangkang</w:t>
      </w:r>
      <w:r w:rsidRPr="00F70B63">
        <w:rPr>
          <w:rFonts w:ascii="Arial" w:hAnsi="Arial" w:cs="Arial"/>
          <w:color w:val="000000"/>
          <w:lang w:val="en-ID"/>
        </w:rPr>
        <w:t xml:space="preserve"> kelapa sawit digunakan hanya sebagai bahan bakar pembangkit tenaga uap dan bahan pengeras jalan</w:t>
      </w:r>
      <w:r w:rsidR="004A61E4">
        <w:rPr>
          <w:rFonts w:ascii="Arial" w:hAnsi="Arial" w:cs="Arial"/>
          <w:color w:val="000000"/>
          <w:lang w:val="en-ID"/>
        </w:rPr>
        <w:t>.</w:t>
      </w:r>
      <w:r>
        <w:rPr>
          <w:rFonts w:ascii="Times" w:hAnsi="Times" w:cs="Times"/>
          <w:color w:val="000000"/>
          <w:sz w:val="32"/>
          <w:szCs w:val="32"/>
          <w:lang w:val="en-ID"/>
        </w:rPr>
        <w:t xml:space="preserve"> </w:t>
      </w:r>
    </w:p>
    <w:p w:rsidR="004454C1" w:rsidRPr="009964F8" w:rsidRDefault="004454C1" w:rsidP="009964F8">
      <w:pPr>
        <w:spacing w:line="360" w:lineRule="auto"/>
        <w:jc w:val="both"/>
        <w:rPr>
          <w:rFonts w:ascii="Arial" w:hAnsi="Arial" w:cs="Arial"/>
        </w:rPr>
      </w:pPr>
    </w:p>
    <w:p w:rsidR="00297C91" w:rsidRDefault="004454C1" w:rsidP="004454C1">
      <w:pPr>
        <w:spacing w:line="360" w:lineRule="auto"/>
        <w:jc w:val="center"/>
        <w:rPr>
          <w:rFonts w:ascii="Arial" w:hAnsi="Arial" w:cs="Arial"/>
        </w:rPr>
      </w:pPr>
      <w:r>
        <w:rPr>
          <w:rFonts w:ascii="Arial" w:hAnsi="Arial" w:cs="Arial"/>
          <w:noProof/>
        </w:rPr>
        <w:drawing>
          <wp:inline distT="0" distB="0" distL="0" distR="0">
            <wp:extent cx="2502568" cy="2502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SAMCA-SINAR-PERKASA.jpg"/>
                    <pic:cNvPicPr/>
                  </pic:nvPicPr>
                  <pic:blipFill>
                    <a:blip r:embed="rId9">
                      <a:extLst>
                        <a:ext uri="{28A0092B-C50C-407E-A947-70E740481C1C}">
                          <a14:useLocalDpi xmlns:a14="http://schemas.microsoft.com/office/drawing/2010/main" val="0"/>
                        </a:ext>
                      </a:extLst>
                    </a:blip>
                    <a:stretch>
                      <a:fillRect/>
                    </a:stretch>
                  </pic:blipFill>
                  <pic:spPr>
                    <a:xfrm>
                      <a:off x="0" y="0"/>
                      <a:ext cx="2511410" cy="2511410"/>
                    </a:xfrm>
                    <a:prstGeom prst="rect">
                      <a:avLst/>
                    </a:prstGeom>
                  </pic:spPr>
                </pic:pic>
              </a:graphicData>
            </a:graphic>
          </wp:inline>
        </w:drawing>
      </w:r>
    </w:p>
    <w:p w:rsidR="004454C1" w:rsidRDefault="004454C1" w:rsidP="004454C1">
      <w:pPr>
        <w:spacing w:line="360" w:lineRule="auto"/>
        <w:jc w:val="center"/>
        <w:rPr>
          <w:rFonts w:ascii="Arial" w:hAnsi="Arial" w:cs="Arial"/>
          <w:sz w:val="20"/>
          <w:szCs w:val="20"/>
        </w:rPr>
      </w:pPr>
      <w:r w:rsidRPr="004454C1">
        <w:rPr>
          <w:rFonts w:ascii="Arial" w:hAnsi="Arial" w:cs="Arial"/>
          <w:sz w:val="20"/>
          <w:szCs w:val="20"/>
        </w:rPr>
        <w:t>Gambar 2.3 Limbah Cangkang Kelapa Sawit</w:t>
      </w:r>
    </w:p>
    <w:p w:rsidR="004454C1" w:rsidRDefault="004454C1" w:rsidP="004454C1">
      <w:pPr>
        <w:spacing w:line="360" w:lineRule="auto"/>
        <w:jc w:val="center"/>
        <w:rPr>
          <w:rFonts w:ascii="Arial" w:hAnsi="Arial" w:cs="Arial"/>
          <w:sz w:val="20"/>
          <w:szCs w:val="20"/>
        </w:rPr>
      </w:pPr>
    </w:p>
    <w:p w:rsidR="004454C1" w:rsidRPr="004454C1" w:rsidRDefault="0093273A" w:rsidP="004454C1">
      <w:pPr>
        <w:spacing w:line="360" w:lineRule="auto"/>
        <w:jc w:val="center"/>
        <w:rPr>
          <w:rFonts w:ascii="Arial" w:hAnsi="Arial" w:cs="Arial"/>
          <w:sz w:val="20"/>
          <w:szCs w:val="20"/>
        </w:rPr>
      </w:pPr>
      <w:r>
        <w:rPr>
          <w:rFonts w:ascii="Arial" w:hAnsi="Arial" w:cs="Arial"/>
          <w:noProof/>
          <w:sz w:val="20"/>
          <w:szCs w:val="20"/>
        </w:rPr>
        <w:drawing>
          <wp:inline distT="0" distB="0" distL="0" distR="0">
            <wp:extent cx="2576946" cy="193022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589728" cy="1939796"/>
                    </a:xfrm>
                    <a:prstGeom prst="rect">
                      <a:avLst/>
                    </a:prstGeom>
                  </pic:spPr>
                </pic:pic>
              </a:graphicData>
            </a:graphic>
          </wp:inline>
        </w:drawing>
      </w:r>
    </w:p>
    <w:p w:rsidR="004454C1" w:rsidRPr="004454C1" w:rsidRDefault="004454C1" w:rsidP="009964F8">
      <w:pPr>
        <w:spacing w:line="360" w:lineRule="auto"/>
        <w:jc w:val="center"/>
        <w:rPr>
          <w:rFonts w:ascii="Arial" w:hAnsi="Arial" w:cs="Arial"/>
          <w:sz w:val="20"/>
          <w:szCs w:val="20"/>
        </w:rPr>
      </w:pPr>
      <w:r w:rsidRPr="004454C1">
        <w:rPr>
          <w:rFonts w:ascii="Arial" w:hAnsi="Arial" w:cs="Arial"/>
          <w:sz w:val="20"/>
          <w:szCs w:val="20"/>
        </w:rPr>
        <w:t>Gambar 2.4 Limbah Cangkang Kelapa Sawit</w:t>
      </w:r>
    </w:p>
    <w:p w:rsidR="00297C91" w:rsidRPr="00297C91" w:rsidRDefault="00297C91" w:rsidP="00297C91">
      <w:pPr>
        <w:spacing w:line="360" w:lineRule="auto"/>
        <w:jc w:val="both"/>
        <w:rPr>
          <w:rFonts w:ascii="Arial" w:hAnsi="Arial" w:cs="Arial"/>
          <w:b/>
        </w:rPr>
      </w:pPr>
      <w:r w:rsidRPr="00297C91">
        <w:rPr>
          <w:rFonts w:ascii="Arial" w:hAnsi="Arial" w:cs="Arial"/>
          <w:b/>
        </w:rPr>
        <w:lastRenderedPageBreak/>
        <w:t>2.2.5 Kuat Tekan Batako</w:t>
      </w:r>
    </w:p>
    <w:p w:rsidR="006B3EAD" w:rsidRDefault="006B3EAD" w:rsidP="006B3EAD">
      <w:pPr>
        <w:spacing w:line="360" w:lineRule="auto"/>
        <w:ind w:firstLine="426"/>
        <w:jc w:val="both"/>
        <w:rPr>
          <w:rFonts w:ascii="Arial" w:hAnsi="Arial" w:cs="Arial"/>
        </w:rPr>
      </w:pPr>
      <w:r>
        <w:rPr>
          <w:rFonts w:ascii="Arial" w:hAnsi="Arial" w:cs="Arial"/>
        </w:rPr>
        <w:t>Pengujian kuat tekan batako adalah proses pengujian kemampuan batako untuk menahan beban, misalnya berat atap yang mendukung dinding, ditambah berat dinding itu sendiri. Serta untuk memastikan bahwa batako akan mampu membawa beban yang diletakkan diatasnya, termasuk beban hidup. Kuat tekan suatu bahan merupaka</w:t>
      </w:r>
      <w:r w:rsidR="00196CB2">
        <w:rPr>
          <w:rFonts w:ascii="Arial" w:hAnsi="Arial" w:cs="Arial"/>
        </w:rPr>
        <w:t>n perbandingan besarnya beban ma</w:t>
      </w:r>
      <w:r>
        <w:rPr>
          <w:rFonts w:ascii="Arial" w:hAnsi="Arial" w:cs="Arial"/>
        </w:rPr>
        <w:t>ksimum yang dapat ditahan beban dengan luas penampang bahan yang mengalami gaya tersebut.</w:t>
      </w:r>
    </w:p>
    <w:p w:rsidR="00297C91" w:rsidRDefault="006B3EAD" w:rsidP="006B3EAD">
      <w:pPr>
        <w:spacing w:line="360" w:lineRule="auto"/>
        <w:ind w:firstLine="426"/>
        <w:jc w:val="both"/>
        <w:rPr>
          <w:rFonts w:ascii="Arial" w:hAnsi="Arial" w:cs="Arial"/>
        </w:rPr>
      </w:pPr>
      <w:r>
        <w:rPr>
          <w:rFonts w:ascii="Arial" w:hAnsi="Arial" w:cs="Arial"/>
        </w:rPr>
        <w:t>Kekuatan tekan merupakan salah satu tolak ukur batako. Pengertian kuat tekan batako dianalogikan dengan kuat tekan beton. Mengacu pada SK SNI M-14-1989-F tentang pengujian kuat tekan beton, yang dimaksud kuat tekan beton adalah besarnya beban persatuan luas yang menyebabkan benda uji beton hancur bila dibebani dengan gaya tekan tertentu yang dihasilkan oleh mesin tekan. Teori teknologi beton menjelaskan bahwa faktor – faktor yang sangat mempen</w:t>
      </w:r>
      <w:r w:rsidR="00B41470">
        <w:rPr>
          <w:rFonts w:ascii="Arial" w:hAnsi="Arial" w:cs="Arial"/>
        </w:rPr>
        <w:t>garuhi kekuatan beton adalah fak</w:t>
      </w:r>
      <w:r>
        <w:rPr>
          <w:rFonts w:ascii="Arial" w:hAnsi="Arial" w:cs="Arial"/>
        </w:rPr>
        <w:t>tor air semen (FAS), kepadatan, umur beton, jenis semen, jumlah semen dan sifat agregat.</w:t>
      </w:r>
    </w:p>
    <w:p w:rsidR="006B3EAD" w:rsidRDefault="006B3EAD" w:rsidP="006B3EAD">
      <w:pPr>
        <w:spacing w:line="360" w:lineRule="auto"/>
        <w:ind w:firstLine="426"/>
        <w:jc w:val="both"/>
        <w:rPr>
          <w:rFonts w:ascii="Arial" w:hAnsi="Arial" w:cs="Arial"/>
        </w:rPr>
      </w:pPr>
      <w:r>
        <w:rPr>
          <w:rFonts w:ascii="Arial" w:hAnsi="Arial" w:cs="Arial"/>
        </w:rPr>
        <w:t>Untuk pengukuran kuat tekan batako mengacu pada standar SNI 03-0349-1989 dan dihitung dengan persamaan berikut :</w:t>
      </w:r>
    </w:p>
    <w:p w:rsidR="006B3EAD" w:rsidRPr="004454C1" w:rsidRDefault="006B3EAD" w:rsidP="00D81D7A">
      <w:pPr>
        <w:spacing w:line="360" w:lineRule="auto"/>
        <w:ind w:left="720" w:firstLine="720"/>
        <w:jc w:val="both"/>
        <w:rPr>
          <w:rFonts w:ascii="Arial" w:eastAsiaTheme="minorEastAsia" w:hAnsi="Arial" w:cs="Arial"/>
        </w:rPr>
      </w:pPr>
      <w:r w:rsidRPr="004454C1">
        <w:rPr>
          <w:rFonts w:ascii="Arial" w:hAnsi="Arial" w:cs="Arial"/>
          <w:sz w:val="28"/>
          <w:szCs w:val="28"/>
        </w:rPr>
        <w:t>f’c =</w:t>
      </w:r>
      <w:r w:rsidR="00D81D7A" w:rsidRPr="004454C1">
        <w:rPr>
          <w:rFonts w:ascii="Arial" w:hAnsi="Arial" w:cs="Arial"/>
          <w:sz w:val="32"/>
          <w:szCs w:val="32"/>
        </w:rPr>
        <w:t xml:space="preserve"> </w:t>
      </w:r>
      <m:oMath>
        <m:f>
          <m:fPr>
            <m:ctrlPr>
              <w:rPr>
                <w:rFonts w:ascii="Cambria Math" w:hAnsi="Cambria Math" w:cs="Arial"/>
                <w:i/>
                <w:sz w:val="40"/>
                <w:szCs w:val="40"/>
              </w:rPr>
            </m:ctrlPr>
          </m:fPr>
          <m:num>
            <m:r>
              <w:rPr>
                <w:rFonts w:ascii="Cambria Math" w:hAnsi="Cambria Math" w:cs="Arial"/>
                <w:sz w:val="40"/>
                <w:szCs w:val="40"/>
              </w:rPr>
              <m:t>P</m:t>
            </m:r>
          </m:num>
          <m:den>
            <m:r>
              <w:rPr>
                <w:rFonts w:ascii="Cambria Math" w:hAnsi="Cambria Math" w:cs="Arial"/>
                <w:sz w:val="40"/>
                <w:szCs w:val="40"/>
              </w:rPr>
              <m:t xml:space="preserve">  A</m:t>
            </m:r>
          </m:den>
        </m:f>
      </m:oMath>
      <w:r w:rsidR="004454C1">
        <w:rPr>
          <w:rFonts w:ascii="Arial" w:eastAsiaTheme="minorEastAsia" w:hAnsi="Arial" w:cs="Arial"/>
          <w:sz w:val="40"/>
          <w:szCs w:val="40"/>
        </w:rPr>
        <w:tab/>
      </w:r>
      <w:r w:rsidR="004454C1">
        <w:rPr>
          <w:rFonts w:ascii="Arial" w:eastAsiaTheme="minorEastAsia" w:hAnsi="Arial" w:cs="Arial"/>
          <w:sz w:val="40"/>
          <w:szCs w:val="40"/>
        </w:rPr>
        <w:tab/>
      </w:r>
      <w:r w:rsidR="004454C1">
        <w:rPr>
          <w:rFonts w:ascii="Arial" w:eastAsiaTheme="minorEastAsia" w:hAnsi="Arial" w:cs="Arial"/>
          <w:sz w:val="40"/>
          <w:szCs w:val="40"/>
        </w:rPr>
        <w:tab/>
      </w:r>
      <w:r w:rsidR="004454C1">
        <w:rPr>
          <w:rFonts w:ascii="Arial" w:eastAsiaTheme="minorEastAsia" w:hAnsi="Arial" w:cs="Arial"/>
          <w:sz w:val="40"/>
          <w:szCs w:val="40"/>
        </w:rPr>
        <w:tab/>
      </w:r>
      <w:r w:rsidR="004454C1">
        <w:rPr>
          <w:rFonts w:ascii="Arial" w:eastAsiaTheme="minorEastAsia" w:hAnsi="Arial" w:cs="Arial"/>
          <w:sz w:val="40"/>
          <w:szCs w:val="40"/>
        </w:rPr>
        <w:tab/>
      </w:r>
      <w:r w:rsidR="00584A33">
        <w:rPr>
          <w:rFonts w:ascii="Arial" w:eastAsiaTheme="minorEastAsia" w:hAnsi="Arial" w:cs="Arial"/>
        </w:rPr>
        <w:t xml:space="preserve">            </w:t>
      </w:r>
      <w:r w:rsidR="004A61E4">
        <w:rPr>
          <w:rFonts w:ascii="Arial" w:eastAsiaTheme="minorEastAsia" w:hAnsi="Arial" w:cs="Arial"/>
        </w:rPr>
        <w:tab/>
      </w:r>
      <w:r w:rsidR="004A61E4">
        <w:rPr>
          <w:rFonts w:ascii="Arial" w:eastAsiaTheme="minorEastAsia" w:hAnsi="Arial" w:cs="Arial"/>
        </w:rPr>
        <w:tab/>
      </w:r>
      <w:r w:rsidR="00584A33">
        <w:rPr>
          <w:rFonts w:ascii="Arial" w:eastAsiaTheme="minorEastAsia" w:hAnsi="Arial" w:cs="Arial"/>
        </w:rPr>
        <w:t>(</w:t>
      </w:r>
      <w:r w:rsidR="00917263">
        <w:rPr>
          <w:rFonts w:ascii="Arial" w:eastAsiaTheme="minorEastAsia" w:hAnsi="Arial" w:cs="Arial"/>
        </w:rPr>
        <w:t>2.</w:t>
      </w:r>
      <w:r w:rsidR="00584A33">
        <w:rPr>
          <w:rFonts w:ascii="Arial" w:eastAsiaTheme="minorEastAsia" w:hAnsi="Arial" w:cs="Arial"/>
        </w:rPr>
        <w:t>1)</w:t>
      </w:r>
    </w:p>
    <w:p w:rsidR="00D81D7A" w:rsidRDefault="00D81D7A" w:rsidP="00D81D7A">
      <w:pPr>
        <w:spacing w:line="360" w:lineRule="auto"/>
        <w:jc w:val="both"/>
        <w:rPr>
          <w:rFonts w:ascii="Arial" w:eastAsiaTheme="minorEastAsia" w:hAnsi="Arial" w:cs="Arial"/>
        </w:rPr>
      </w:pPr>
      <w:r>
        <w:rPr>
          <w:rFonts w:ascii="Arial" w:eastAsiaTheme="minorEastAsia" w:hAnsi="Arial" w:cs="Arial"/>
        </w:rPr>
        <w:t>Dimana :</w:t>
      </w:r>
      <w:r>
        <w:rPr>
          <w:rFonts w:ascii="Arial" w:eastAsiaTheme="minorEastAsia" w:hAnsi="Arial" w:cs="Arial"/>
        </w:rPr>
        <w:tab/>
        <w:t>f’c = Kuat tekan (Kg/cm</w:t>
      </w:r>
      <w:r>
        <w:rPr>
          <w:rFonts w:ascii="Arial" w:eastAsiaTheme="minorEastAsia" w:hAnsi="Arial" w:cs="Arial"/>
          <w:vertAlign w:val="superscript"/>
        </w:rPr>
        <w:t>2</w:t>
      </w:r>
      <w:r>
        <w:rPr>
          <w:rFonts w:ascii="Arial" w:eastAsiaTheme="minorEastAsia" w:hAnsi="Arial" w:cs="Arial"/>
        </w:rPr>
        <w:t>)</w:t>
      </w:r>
    </w:p>
    <w:p w:rsidR="00D81D7A" w:rsidRDefault="00D81D7A" w:rsidP="00D81D7A">
      <w:pPr>
        <w:spacing w:line="360" w:lineRule="auto"/>
        <w:jc w:val="both"/>
        <w:rPr>
          <w:rFonts w:ascii="Arial" w:eastAsiaTheme="minorEastAsia" w:hAnsi="Arial" w:cs="Arial"/>
        </w:rPr>
      </w:pPr>
      <w:r>
        <w:rPr>
          <w:rFonts w:ascii="Arial" w:eastAsiaTheme="minorEastAsia" w:hAnsi="Arial" w:cs="Arial"/>
        </w:rPr>
        <w:tab/>
      </w:r>
      <w:r>
        <w:rPr>
          <w:rFonts w:ascii="Arial" w:eastAsiaTheme="minorEastAsia" w:hAnsi="Arial" w:cs="Arial"/>
        </w:rPr>
        <w:tab/>
        <w:t>P  = Gaya maksimum (kg)</w:t>
      </w:r>
    </w:p>
    <w:p w:rsidR="00D81D7A" w:rsidRDefault="00D81D7A" w:rsidP="00D81D7A">
      <w:pPr>
        <w:spacing w:line="360" w:lineRule="auto"/>
        <w:jc w:val="both"/>
        <w:rPr>
          <w:rFonts w:ascii="Arial" w:eastAsiaTheme="minorEastAsia" w:hAnsi="Arial" w:cs="Arial"/>
        </w:rPr>
      </w:pPr>
      <w:r>
        <w:rPr>
          <w:rFonts w:ascii="Arial" w:eastAsiaTheme="minorEastAsia" w:hAnsi="Arial" w:cs="Arial"/>
        </w:rPr>
        <w:tab/>
      </w:r>
      <w:r>
        <w:rPr>
          <w:rFonts w:ascii="Arial" w:eastAsiaTheme="minorEastAsia" w:hAnsi="Arial" w:cs="Arial"/>
        </w:rPr>
        <w:tab/>
        <w:t>A  = Luas permukaan benda uji (cm</w:t>
      </w:r>
      <w:r>
        <w:rPr>
          <w:rFonts w:ascii="Arial" w:eastAsiaTheme="minorEastAsia" w:hAnsi="Arial" w:cs="Arial"/>
          <w:vertAlign w:val="superscript"/>
        </w:rPr>
        <w:t>2</w:t>
      </w:r>
      <w:r>
        <w:rPr>
          <w:rFonts w:ascii="Arial" w:eastAsiaTheme="minorEastAsia" w:hAnsi="Arial" w:cs="Arial"/>
        </w:rPr>
        <w:t>)</w:t>
      </w:r>
    </w:p>
    <w:p w:rsidR="00D81D7A" w:rsidRPr="004D6806" w:rsidRDefault="00D81D7A" w:rsidP="004D6806"/>
    <w:p w:rsidR="004D6806" w:rsidRDefault="004D6806" w:rsidP="00D81D7A">
      <w:pPr>
        <w:spacing w:line="360" w:lineRule="auto"/>
        <w:jc w:val="both"/>
        <w:rPr>
          <w:rFonts w:ascii="Arial" w:eastAsiaTheme="minorEastAsia" w:hAnsi="Arial" w:cs="Arial"/>
          <w:b/>
        </w:rPr>
      </w:pPr>
      <w:r>
        <w:rPr>
          <w:noProof/>
        </w:rPr>
        <mc:AlternateContent>
          <mc:Choice Requires="wps">
            <w:drawing>
              <wp:anchor distT="0" distB="0" distL="114300" distR="114300" simplePos="0" relativeHeight="251666432" behindDoc="0" locked="0" layoutInCell="1" allowOverlap="1" wp14:anchorId="1AA2855E" wp14:editId="67E32051">
                <wp:simplePos x="0" y="0"/>
                <wp:positionH relativeFrom="column">
                  <wp:posOffset>1158950</wp:posOffset>
                </wp:positionH>
                <wp:positionV relativeFrom="paragraph">
                  <wp:posOffset>51659</wp:posOffset>
                </wp:positionV>
                <wp:extent cx="523875" cy="685800"/>
                <wp:effectExtent l="12700" t="0" r="22225" b="25400"/>
                <wp:wrapNone/>
                <wp:docPr id="14" name="Down Arrow 14"/>
                <wp:cNvGraphicFramePr/>
                <a:graphic xmlns:a="http://schemas.openxmlformats.org/drawingml/2006/main">
                  <a:graphicData uri="http://schemas.microsoft.com/office/word/2010/wordprocessingShape">
                    <wps:wsp>
                      <wps:cNvSpPr/>
                      <wps:spPr>
                        <a:xfrm>
                          <a:off x="0" y="0"/>
                          <a:ext cx="523875" cy="685800"/>
                        </a:xfrm>
                        <a:prstGeom prst="down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5BF8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91.25pt;margin-top:4.05pt;width:41.25pt;height: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" adj="13350" fillcolor="#c00000" strokecolor="#1f3763 [1604]" strokeweight="1pt"/>
            </w:pict>
          </mc:Fallback>
        </mc:AlternateContent>
      </w:r>
    </w:p>
    <w:p w:rsidR="004D6806" w:rsidRPr="004D6806" w:rsidRDefault="004D6806" w:rsidP="00D81D7A">
      <w:pPr>
        <w:spacing w:line="360" w:lineRule="auto"/>
        <w:jc w:val="both"/>
        <w:rPr>
          <w:rFonts w:ascii="Arial" w:eastAsiaTheme="minorEastAsia" w:hAnsi="Arial" w:cs="Arial"/>
        </w:rPr>
      </w:pPr>
      <w:r>
        <w:rPr>
          <w:noProof/>
        </w:rPr>
        <mc:AlternateContent>
          <mc:Choice Requires="wps">
            <w:drawing>
              <wp:anchor distT="0" distB="0" distL="114300" distR="114300" simplePos="0" relativeHeight="251667456" behindDoc="0" locked="0" layoutInCell="1" allowOverlap="1">
                <wp:simplePos x="0" y="0"/>
                <wp:positionH relativeFrom="column">
                  <wp:posOffset>2189480</wp:posOffset>
                </wp:positionH>
                <wp:positionV relativeFrom="paragraph">
                  <wp:posOffset>106605</wp:posOffset>
                </wp:positionV>
                <wp:extent cx="417419" cy="0"/>
                <wp:effectExtent l="25400" t="63500" r="0" b="76200"/>
                <wp:wrapNone/>
                <wp:docPr id="15" name="Straight Arrow Connector 15"/>
                <wp:cNvGraphicFramePr/>
                <a:graphic xmlns:a="http://schemas.openxmlformats.org/drawingml/2006/main">
                  <a:graphicData uri="http://schemas.microsoft.com/office/word/2010/wordprocessingShape">
                    <wps:wsp>
                      <wps:cNvCnPr/>
                      <wps:spPr>
                        <a:xfrm flipH="1">
                          <a:off x="0" y="0"/>
                          <a:ext cx="417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C6A91D" id="_x0000_t32" coordsize="21600,21600" o:spt="32" o:oned="t" path="m,l21600,21600e" filled="f">
                <v:path arrowok="t" fillok="f" o:connecttype="none"/>
                <o:lock v:ext="edit" shapetype="t"/>
              </v:shapetype>
              <v:shape id="Straight Arrow Connector 15" o:spid="_x0000_s1026" type="#_x0000_t32" style="position:absolute;margin-left:172.4pt;margin-top:8.4pt;width:32.8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&#13;&#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75FE33B" wp14:editId="249D0762">
                <wp:simplePos x="0" y="0"/>
                <wp:positionH relativeFrom="column">
                  <wp:posOffset>-130810</wp:posOffset>
                </wp:positionH>
                <wp:positionV relativeFrom="paragraph">
                  <wp:posOffset>327063</wp:posOffset>
                </wp:positionV>
                <wp:extent cx="3105897" cy="658906"/>
                <wp:effectExtent l="38100" t="0" r="43815" b="0"/>
                <wp:wrapNone/>
                <wp:docPr id="13" name="Cub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897" cy="658906"/>
                        </a:xfrm>
                        <a:prstGeom prst="cube">
                          <a:avLst>
                            <a:gd name="adj" fmla="val 81675"/>
                          </a:avLst>
                        </a:prstGeom>
                        <a:solidFill>
                          <a:schemeClr val="accent1">
                            <a:lumMod val="75000"/>
                          </a:schemeClr>
                        </a:solidFill>
                        <a:scene3d>
                          <a:camera prst="orthographicFront">
                            <a:rot lat="36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C48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3" o:spid="_x0000_s1026" type="#_x0000_t16" style="position:absolute;margin-left:-10.3pt;margin-top:25.75pt;width:244.5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" adj="17642" fillcolor="#2f5496 [2404]" strokecolor="#1f3763 [1604]" strokeweight="1pt">
                <v:path arrowok="t"/>
              </v:shape>
            </w:pict>
          </mc:Fallback>
        </mc:AlternateConten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sidRPr="004D6806">
        <w:rPr>
          <w:rFonts w:ascii="Arial" w:eastAsiaTheme="minorEastAsia" w:hAnsi="Arial" w:cs="Arial"/>
        </w:rPr>
        <w:t>Gaya yang diberikan</w:t>
      </w:r>
    </w:p>
    <w:p w:rsidR="004D6806" w:rsidRDefault="004D6806" w:rsidP="00D81D7A">
      <w:pPr>
        <w:spacing w:line="360" w:lineRule="auto"/>
        <w:jc w:val="both"/>
        <w:rPr>
          <w:rFonts w:ascii="Arial" w:eastAsiaTheme="minorEastAsia" w:hAnsi="Arial" w:cs="Arial"/>
          <w:b/>
        </w:rPr>
      </w:pP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p>
    <w:p w:rsidR="004D6806" w:rsidRDefault="004D6806" w:rsidP="004D6806">
      <w:pPr>
        <w:spacing w:line="276" w:lineRule="auto"/>
        <w:jc w:val="both"/>
        <w:rPr>
          <w:rFonts w:ascii="Arial" w:eastAsiaTheme="minorEastAsia" w:hAnsi="Arial" w:cs="Arial"/>
        </w:rPr>
      </w:pPr>
      <w:r>
        <w:rPr>
          <w:noProof/>
        </w:rPr>
        <mc:AlternateContent>
          <mc:Choice Requires="wps">
            <w:drawing>
              <wp:anchor distT="0" distB="0" distL="114300" distR="114300" simplePos="0" relativeHeight="251669504" behindDoc="0" locked="0" layoutInCell="1" allowOverlap="1" wp14:anchorId="70FB141A" wp14:editId="6B3F2839">
                <wp:simplePos x="0" y="0"/>
                <wp:positionH relativeFrom="column">
                  <wp:posOffset>3095102</wp:posOffset>
                </wp:positionH>
                <wp:positionV relativeFrom="paragraph">
                  <wp:posOffset>109855</wp:posOffset>
                </wp:positionV>
                <wp:extent cx="417419" cy="0"/>
                <wp:effectExtent l="25400" t="63500" r="0" b="76200"/>
                <wp:wrapNone/>
                <wp:docPr id="16" name="Straight Arrow Connector 16"/>
                <wp:cNvGraphicFramePr/>
                <a:graphic xmlns:a="http://schemas.openxmlformats.org/drawingml/2006/main">
                  <a:graphicData uri="http://schemas.microsoft.com/office/word/2010/wordprocessingShape">
                    <wps:wsp>
                      <wps:cNvCnPr/>
                      <wps:spPr>
                        <a:xfrm flipH="1">
                          <a:off x="0" y="0"/>
                          <a:ext cx="417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5A01C1" id="Straight Arrow Connector 16" o:spid="_x0000_s1026" type="#_x0000_t32" style="position:absolute;margin-left:243.7pt;margin-top:8.65pt;width:32.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&#13;&#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B0596C6" wp14:editId="307603B2">
                <wp:simplePos x="0" y="0"/>
                <wp:positionH relativeFrom="column">
                  <wp:posOffset>415290</wp:posOffset>
                </wp:positionH>
                <wp:positionV relativeFrom="paragraph">
                  <wp:posOffset>114263</wp:posOffset>
                </wp:positionV>
                <wp:extent cx="2043430" cy="833120"/>
                <wp:effectExtent l="0" t="0" r="13970" b="17780"/>
                <wp:wrapNone/>
                <wp:docPr id="9" name="Cube 9"/>
                <wp:cNvGraphicFramePr/>
                <a:graphic xmlns:a="http://schemas.openxmlformats.org/drawingml/2006/main">
                  <a:graphicData uri="http://schemas.microsoft.com/office/word/2010/wordprocessingShape">
                    <wps:wsp>
                      <wps:cNvSpPr/>
                      <wps:spPr>
                        <a:xfrm>
                          <a:off x="0" y="0"/>
                          <a:ext cx="2043430" cy="833120"/>
                        </a:xfrm>
                        <a:prstGeom prst="cube">
                          <a:avLst>
                            <a:gd name="adj" fmla="val 15825"/>
                          </a:avLst>
                        </a:prstGeom>
                        <a:solidFill>
                          <a:schemeClr val="bg2">
                            <a:lumMod val="75000"/>
                          </a:schemeClr>
                        </a:solidFill>
                        <a:ln>
                          <a:solidFill>
                            <a:schemeClr val="bg2">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C4AE2" id="Cube 9" o:spid="_x0000_s1026" type="#_x0000_t16" style="position:absolute;margin-left:32.7pt;margin-top:9pt;width:160.9pt;height:6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" adj="3418" fillcolor="#aeaaaa [2414]" strokecolor="#aeaaaa [2414]" strokeweight="1pt"/>
            </w:pict>
          </mc:Fallback>
        </mc:AlternateConten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 xml:space="preserve"> </w:t>
      </w:r>
      <w:r>
        <w:rPr>
          <w:rFonts w:ascii="Arial" w:eastAsiaTheme="minorEastAsia" w:hAnsi="Arial" w:cs="Arial"/>
          <w:b/>
        </w:rPr>
        <w:tab/>
      </w:r>
      <w:r>
        <w:rPr>
          <w:rFonts w:ascii="Arial" w:eastAsiaTheme="minorEastAsia" w:hAnsi="Arial" w:cs="Arial"/>
          <w:b/>
        </w:rPr>
        <w:tab/>
      </w:r>
      <w:r>
        <w:rPr>
          <w:rFonts w:ascii="Arial" w:eastAsiaTheme="minorEastAsia" w:hAnsi="Arial" w:cs="Arial"/>
        </w:rPr>
        <w:t>Pelat landasan</w:t>
      </w:r>
    </w:p>
    <w:p w:rsidR="004D6806" w:rsidRDefault="004D6806" w:rsidP="004D6806">
      <w:pPr>
        <w:spacing w:line="276" w:lineRule="auto"/>
        <w:jc w:val="both"/>
        <w:rPr>
          <w:rFonts w:ascii="Arial" w:eastAsiaTheme="minorEastAsia" w:hAnsi="Arial" w:cs="Arial"/>
        </w:rPr>
      </w:pPr>
    </w:p>
    <w:p w:rsidR="004D6806" w:rsidRDefault="004D6806" w:rsidP="004D6806">
      <w:pPr>
        <w:spacing w:line="276" w:lineRule="auto"/>
        <w:jc w:val="both"/>
        <w:rPr>
          <w:rFonts w:ascii="Arial" w:eastAsiaTheme="minorEastAsia" w:hAnsi="Arial" w:cs="Arial"/>
        </w:rPr>
      </w:pPr>
      <w:r>
        <w:rPr>
          <w:noProof/>
        </w:rPr>
        <mc:AlternateContent>
          <mc:Choice Requires="wps">
            <w:drawing>
              <wp:anchor distT="0" distB="0" distL="114300" distR="114300" simplePos="0" relativeHeight="251671552" behindDoc="0" locked="0" layoutInCell="1" allowOverlap="1" wp14:anchorId="70FB141A" wp14:editId="6B3F2839">
                <wp:simplePos x="0" y="0"/>
                <wp:positionH relativeFrom="column">
                  <wp:posOffset>3107578</wp:posOffset>
                </wp:positionH>
                <wp:positionV relativeFrom="paragraph">
                  <wp:posOffset>111125</wp:posOffset>
                </wp:positionV>
                <wp:extent cx="417419" cy="0"/>
                <wp:effectExtent l="25400" t="63500" r="0" b="76200"/>
                <wp:wrapNone/>
                <wp:docPr id="17" name="Straight Arrow Connector 17"/>
                <wp:cNvGraphicFramePr/>
                <a:graphic xmlns:a="http://schemas.openxmlformats.org/drawingml/2006/main">
                  <a:graphicData uri="http://schemas.microsoft.com/office/word/2010/wordprocessingShape">
                    <wps:wsp>
                      <wps:cNvCnPr/>
                      <wps:spPr>
                        <a:xfrm flipH="1">
                          <a:off x="0" y="0"/>
                          <a:ext cx="417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2111CC" id="Straight Arrow Connector 17" o:spid="_x0000_s1026" type="#_x0000_t32" style="position:absolute;margin-left:244.7pt;margin-top:8.75pt;width:32.8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" strokecolor="black [3200]" strokeweight=".5pt">
                <v:stroke endarrow="block" joinstyle="miter"/>
              </v:shape>
            </w:pict>
          </mc:Fallback>
        </mc:AlternateConten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Batako</w:t>
      </w:r>
    </w:p>
    <w:p w:rsidR="004D6806" w:rsidRDefault="004D6806" w:rsidP="004D6806">
      <w:pPr>
        <w:spacing w:line="276" w:lineRule="auto"/>
        <w:jc w:val="both"/>
        <w:rPr>
          <w:rFonts w:ascii="Arial" w:eastAsiaTheme="minorEastAsia" w:hAnsi="Arial" w:cs="Arial"/>
        </w:rPr>
      </w:pPr>
      <w:r>
        <w:rPr>
          <w:noProof/>
        </w:rPr>
        <mc:AlternateContent>
          <mc:Choice Requires="wps">
            <w:drawing>
              <wp:anchor distT="0" distB="0" distL="114300" distR="114300" simplePos="0" relativeHeight="251659264" behindDoc="0" locked="0" layoutInCell="1" allowOverlap="1" wp14:anchorId="3A788E5E" wp14:editId="3DFA89A9">
                <wp:simplePos x="0" y="0"/>
                <wp:positionH relativeFrom="column">
                  <wp:posOffset>-121285</wp:posOffset>
                </wp:positionH>
                <wp:positionV relativeFrom="paragraph">
                  <wp:posOffset>96557</wp:posOffset>
                </wp:positionV>
                <wp:extent cx="3105897" cy="658906"/>
                <wp:effectExtent l="38100" t="0" r="43815" b="0"/>
                <wp:wrapNone/>
                <wp:docPr id="12" name="Cub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897" cy="658906"/>
                        </a:xfrm>
                        <a:prstGeom prst="cube">
                          <a:avLst>
                            <a:gd name="adj" fmla="val 81675"/>
                          </a:avLst>
                        </a:prstGeom>
                        <a:solidFill>
                          <a:schemeClr val="accent1">
                            <a:lumMod val="75000"/>
                          </a:schemeClr>
                        </a:solidFill>
                        <a:scene3d>
                          <a:camera prst="orthographicFront">
                            <a:rot lat="36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2A0F" id="Cube 12" o:spid="_x0000_s1026" type="#_x0000_t16" style="position:absolute;margin-left:-9.55pt;margin-top:7.6pt;width:244.5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" adj="17642" fillcolor="#2f5496 [2404]" strokecolor="#1f3763 [1604]" strokeweight="1pt">
                <v:path arrowok="t"/>
              </v:shape>
            </w:pict>
          </mc:Fallback>
        </mc:AlternateContent>
      </w:r>
    </w:p>
    <w:p w:rsidR="004D6806" w:rsidRPr="004D6806" w:rsidRDefault="004D6806" w:rsidP="004D6806">
      <w:pPr>
        <w:spacing w:line="276" w:lineRule="auto"/>
        <w:jc w:val="both"/>
        <w:rPr>
          <w:rFonts w:ascii="Arial" w:eastAsiaTheme="minorEastAsia" w:hAnsi="Arial" w:cs="Arial"/>
        </w:rPr>
      </w:pPr>
      <w:r>
        <w:rPr>
          <w:noProof/>
        </w:rPr>
        <mc:AlternateContent>
          <mc:Choice Requires="wps">
            <w:drawing>
              <wp:anchor distT="0" distB="0" distL="114300" distR="114300" simplePos="0" relativeHeight="251673600" behindDoc="0" locked="0" layoutInCell="1" allowOverlap="1" wp14:anchorId="70FB141A" wp14:editId="6B3F2839">
                <wp:simplePos x="0" y="0"/>
                <wp:positionH relativeFrom="column">
                  <wp:posOffset>3121137</wp:posOffset>
                </wp:positionH>
                <wp:positionV relativeFrom="paragraph">
                  <wp:posOffset>97790</wp:posOffset>
                </wp:positionV>
                <wp:extent cx="417419" cy="0"/>
                <wp:effectExtent l="25400" t="63500" r="0" b="76200"/>
                <wp:wrapNone/>
                <wp:docPr id="18" name="Straight Arrow Connector 18"/>
                <wp:cNvGraphicFramePr/>
                <a:graphic xmlns:a="http://schemas.openxmlformats.org/drawingml/2006/main">
                  <a:graphicData uri="http://schemas.microsoft.com/office/word/2010/wordprocessingShape">
                    <wps:wsp>
                      <wps:cNvCnPr/>
                      <wps:spPr>
                        <a:xfrm flipH="1">
                          <a:off x="0" y="0"/>
                          <a:ext cx="417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E06914" id="Straight Arrow Connector 18" o:spid="_x0000_s1026" type="#_x0000_t32" style="position:absolute;margin-left:245.75pt;margin-top:7.7pt;width:32.8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" strokecolor="black [3200]" strokeweight=".5pt">
                <v:stroke endarrow="block" joinstyle="miter"/>
              </v:shape>
            </w:pict>
          </mc:Fallback>
        </mc:AlternateConten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Pelat landasan</w:t>
      </w:r>
    </w:p>
    <w:p w:rsidR="004D6806" w:rsidRDefault="004D6806" w:rsidP="00D81D7A">
      <w:pPr>
        <w:spacing w:line="360" w:lineRule="auto"/>
        <w:jc w:val="both"/>
        <w:rPr>
          <w:rFonts w:ascii="Arial" w:eastAsiaTheme="minorEastAsia" w:hAnsi="Arial" w:cs="Arial"/>
          <w:b/>
        </w:rPr>
      </w:pPr>
    </w:p>
    <w:p w:rsidR="004D6806" w:rsidRDefault="004D6806" w:rsidP="00D81D7A">
      <w:pPr>
        <w:spacing w:line="360" w:lineRule="auto"/>
        <w:jc w:val="both"/>
        <w:rPr>
          <w:rFonts w:ascii="Arial" w:eastAsiaTheme="minorEastAsia" w:hAnsi="Arial" w:cs="Arial"/>
          <w:b/>
        </w:rPr>
      </w:pPr>
    </w:p>
    <w:p w:rsidR="004D6806" w:rsidRPr="009964F8" w:rsidRDefault="009E0479" w:rsidP="009964F8">
      <w:pPr>
        <w:spacing w:line="360" w:lineRule="auto"/>
        <w:jc w:val="center"/>
        <w:rPr>
          <w:rFonts w:ascii="Arial" w:eastAsiaTheme="minorEastAsia" w:hAnsi="Arial" w:cs="Arial"/>
          <w:sz w:val="22"/>
          <w:szCs w:val="22"/>
        </w:rPr>
      </w:pPr>
      <w:r w:rsidRPr="009E0479">
        <w:rPr>
          <w:rFonts w:ascii="Arial" w:eastAsiaTheme="minorEastAsia" w:hAnsi="Arial" w:cs="Arial"/>
          <w:sz w:val="22"/>
          <w:szCs w:val="22"/>
        </w:rPr>
        <w:t>Gambar 2.5 Ilustrasi Pengujian Kuat Tekan Batak</w:t>
      </w:r>
      <w:r w:rsidR="009964F8">
        <w:rPr>
          <w:rFonts w:ascii="Arial" w:eastAsiaTheme="minorEastAsia" w:hAnsi="Arial" w:cs="Arial"/>
          <w:sz w:val="22"/>
          <w:szCs w:val="22"/>
        </w:rPr>
        <w:t>o</w:t>
      </w:r>
    </w:p>
    <w:p w:rsidR="00D81D7A" w:rsidRDefault="00D81D7A" w:rsidP="00D81D7A">
      <w:pPr>
        <w:spacing w:line="360" w:lineRule="auto"/>
        <w:jc w:val="both"/>
        <w:rPr>
          <w:rFonts w:ascii="Arial" w:eastAsiaTheme="minorEastAsia" w:hAnsi="Arial" w:cs="Arial"/>
          <w:b/>
        </w:rPr>
      </w:pPr>
      <w:r>
        <w:rPr>
          <w:rFonts w:ascii="Arial" w:eastAsiaTheme="minorEastAsia" w:hAnsi="Arial" w:cs="Arial"/>
          <w:b/>
        </w:rPr>
        <w:lastRenderedPageBreak/>
        <w:t>2.2.6 Daya Serap (Ab</w:t>
      </w:r>
      <w:r w:rsidR="009964F8">
        <w:rPr>
          <w:rFonts w:ascii="Arial" w:eastAsiaTheme="minorEastAsia" w:hAnsi="Arial" w:cs="Arial"/>
          <w:b/>
        </w:rPr>
        <w:t>sorpsi) Batako</w:t>
      </w:r>
    </w:p>
    <w:p w:rsidR="00D81D7A" w:rsidRDefault="00D81D7A" w:rsidP="00D81D7A">
      <w:pPr>
        <w:spacing w:line="360" w:lineRule="auto"/>
        <w:ind w:firstLine="284"/>
        <w:jc w:val="both"/>
        <w:rPr>
          <w:rFonts w:ascii="Arial" w:eastAsiaTheme="minorEastAsia" w:hAnsi="Arial" w:cs="Arial"/>
        </w:rPr>
      </w:pPr>
      <w:r>
        <w:rPr>
          <w:rFonts w:ascii="Arial" w:eastAsiaTheme="minorEastAsia" w:hAnsi="Arial" w:cs="Arial"/>
        </w:rPr>
        <w:t>Absorpsi atau daya serap air ialah persentase berat air yang mampu diserap batako di dalam air, sedangkan banyaknya air yang terkandung dalam agregat disebut kadar air, penyerapan air sangat dipengaruhi oleh pori atau rongga yang terdapat pada benda uji. Semakin banyak pori yang terkandung dalam beton maka akan semakin besar pula penyerapan sehingga ketahanannya akan berkurang. Rongga (pori) yang terdapat pada beton terjadi karena kurang tepatnya kualitas dan komposisi material penyusunnya.</w:t>
      </w:r>
    </w:p>
    <w:p w:rsidR="00D81D7A" w:rsidRDefault="00D81D7A" w:rsidP="00D81D7A">
      <w:pPr>
        <w:spacing w:line="360" w:lineRule="auto"/>
        <w:ind w:firstLine="284"/>
        <w:jc w:val="both"/>
        <w:rPr>
          <w:rFonts w:ascii="Arial" w:eastAsiaTheme="minorEastAsia" w:hAnsi="Arial" w:cs="Arial"/>
        </w:rPr>
      </w:pPr>
      <w:r>
        <w:rPr>
          <w:rFonts w:ascii="Arial" w:eastAsiaTheme="minorEastAsia" w:hAnsi="Arial" w:cs="Arial"/>
        </w:rPr>
        <w:t>Pengaruh rasio yang terlalu besar dapat menyebabkan rongga, karena terdapat air yang tidak bereaksi dan kemudian menguap dan meninggalkan rongga. Berdasarkam SNI 03-0349-1989 tentang bata beton (batako), persyaratan nilai penyerapan air maksimum adalah 35%. Untuk pengkuran penyerapan air batako, mengacu pada standar SNI 03-0349-1989 dan dihitung dengan persamaan berikut :</w:t>
      </w:r>
    </w:p>
    <w:p w:rsidR="00D81D7A" w:rsidRDefault="00D81D7A" w:rsidP="00D81D7A">
      <w:pPr>
        <w:spacing w:line="360" w:lineRule="auto"/>
        <w:ind w:firstLine="284"/>
        <w:jc w:val="both"/>
        <w:rPr>
          <w:rFonts w:ascii="Arial" w:eastAsiaTheme="minorEastAsia" w:hAnsi="Arial" w:cs="Arial"/>
        </w:rPr>
      </w:pPr>
    </w:p>
    <w:p w:rsidR="00D81D7A" w:rsidRPr="00584A33" w:rsidRDefault="00584A33" w:rsidP="00EC5E58">
      <w:pPr>
        <w:spacing w:line="360" w:lineRule="auto"/>
        <w:jc w:val="both"/>
        <w:rPr>
          <w:rFonts w:ascii="Arial" w:eastAsiaTheme="minorEastAsia" w:hAnsi="Arial" w:cs="Arial"/>
        </w:rPr>
      </w:pPr>
      <m:oMath>
        <m:r>
          <m:rPr>
            <m:sty m:val="p"/>
          </m:rPr>
          <w:rPr>
            <w:rFonts w:ascii="Cambria Math" w:hAnsi="Cambria Math" w:cs="Arial"/>
            <w:sz w:val="28"/>
            <w:szCs w:val="28"/>
          </w:rPr>
          <m:t xml:space="preserve">                            Wa= </m:t>
        </m:r>
        <m:f>
          <m:fPr>
            <m:ctrlPr>
              <w:rPr>
                <w:rFonts w:ascii="Cambria Math" w:hAnsi="Cambria Math" w:cs="Arial"/>
                <w:sz w:val="28"/>
                <w:szCs w:val="28"/>
              </w:rPr>
            </m:ctrlPr>
          </m:fPr>
          <m:num>
            <m:r>
              <m:rPr>
                <m:sty m:val="p"/>
              </m:rPr>
              <w:rPr>
                <w:rFonts w:ascii="Cambria Math" w:hAnsi="Cambria Math" w:cs="Arial"/>
                <w:sz w:val="28"/>
                <w:szCs w:val="28"/>
              </w:rPr>
              <m:t>W2-W1</m:t>
            </m:r>
          </m:num>
          <m:den>
            <m:r>
              <m:rPr>
                <m:sty m:val="p"/>
              </m:rPr>
              <w:rPr>
                <w:rFonts w:ascii="Cambria Math" w:hAnsi="Cambria Math" w:cs="Arial"/>
                <w:sz w:val="28"/>
                <w:szCs w:val="28"/>
              </w:rPr>
              <m:t>W1</m:t>
            </m:r>
          </m:den>
        </m:f>
        <m:r>
          <m:rPr>
            <m:sty m:val="p"/>
          </m:rPr>
          <w:rPr>
            <w:rFonts w:ascii="Cambria Math" w:hAnsi="Cambria Math" w:cs="Arial"/>
            <w:sz w:val="28"/>
            <w:szCs w:val="28"/>
          </w:rPr>
          <m:t xml:space="preserve"> × 100%</m:t>
        </m:r>
      </m:oMath>
      <w:r>
        <w:rPr>
          <w:rFonts w:ascii="Arial" w:eastAsiaTheme="minorEastAsia" w:hAnsi="Arial" w:cs="Arial"/>
        </w:rPr>
        <w:tab/>
        <w:t xml:space="preserve">                            </w:t>
      </w:r>
      <w:r w:rsidR="004A61E4">
        <w:rPr>
          <w:rFonts w:ascii="Arial" w:eastAsiaTheme="minorEastAsia" w:hAnsi="Arial" w:cs="Arial"/>
        </w:rPr>
        <w:tab/>
      </w:r>
      <w:r w:rsidR="004A61E4">
        <w:rPr>
          <w:rFonts w:ascii="Arial" w:eastAsiaTheme="minorEastAsia" w:hAnsi="Arial" w:cs="Arial"/>
        </w:rPr>
        <w:tab/>
      </w:r>
      <w:r>
        <w:rPr>
          <w:rFonts w:ascii="Arial" w:eastAsiaTheme="minorEastAsia" w:hAnsi="Arial" w:cs="Arial"/>
        </w:rPr>
        <w:t>(</w:t>
      </w:r>
      <w:r w:rsidR="00917263">
        <w:rPr>
          <w:rFonts w:ascii="Arial" w:eastAsiaTheme="minorEastAsia" w:hAnsi="Arial" w:cs="Arial"/>
        </w:rPr>
        <w:t>2.</w:t>
      </w:r>
      <w:r>
        <w:rPr>
          <w:rFonts w:ascii="Arial" w:eastAsiaTheme="minorEastAsia" w:hAnsi="Arial" w:cs="Arial"/>
        </w:rPr>
        <w:t>2)</w:t>
      </w:r>
    </w:p>
    <w:p w:rsidR="00584A33" w:rsidRPr="00584A33" w:rsidRDefault="00584A33" w:rsidP="00EC5E58">
      <w:pPr>
        <w:spacing w:line="360" w:lineRule="auto"/>
        <w:jc w:val="both"/>
        <w:rPr>
          <w:rFonts w:ascii="Arial" w:hAnsi="Arial" w:cs="Arial"/>
        </w:rPr>
      </w:pPr>
    </w:p>
    <w:p w:rsidR="00CC2714" w:rsidRDefault="00EC5E58" w:rsidP="00CC2714">
      <w:pPr>
        <w:pStyle w:val="ListParagraph"/>
        <w:spacing w:line="360" w:lineRule="auto"/>
        <w:ind w:left="0" w:firstLine="709"/>
        <w:jc w:val="both"/>
        <w:rPr>
          <w:rFonts w:ascii="Arial" w:hAnsi="Arial" w:cs="Arial"/>
        </w:rPr>
      </w:pPr>
      <w:r>
        <w:rPr>
          <w:rFonts w:ascii="Arial" w:hAnsi="Arial" w:cs="Arial"/>
        </w:rPr>
        <w:t>Dimana : Wa = Water Absorption (%)</w:t>
      </w:r>
    </w:p>
    <w:p w:rsidR="00EC5E58" w:rsidRDefault="00EC5E58" w:rsidP="00CC2714">
      <w:pPr>
        <w:pStyle w:val="ListParagraph"/>
        <w:spacing w:line="360" w:lineRule="auto"/>
        <w:ind w:left="0" w:firstLine="709"/>
        <w:jc w:val="both"/>
        <w:rPr>
          <w:rFonts w:ascii="Arial" w:hAnsi="Arial" w:cs="Arial"/>
        </w:rPr>
      </w:pPr>
      <w:r>
        <w:rPr>
          <w:rFonts w:ascii="Arial" w:hAnsi="Arial" w:cs="Arial"/>
        </w:rPr>
        <w:t xml:space="preserve">               W2 = Massa benda dalam kondisi jenuh (gr)</w:t>
      </w:r>
    </w:p>
    <w:p w:rsidR="00EC5E58" w:rsidRPr="0053545C" w:rsidRDefault="00EC5E58" w:rsidP="00CC2714">
      <w:pPr>
        <w:pStyle w:val="ListParagraph"/>
        <w:spacing w:line="360" w:lineRule="auto"/>
        <w:ind w:left="0" w:firstLine="709"/>
        <w:jc w:val="both"/>
        <w:rPr>
          <w:rFonts w:ascii="Arial" w:hAnsi="Arial" w:cs="Arial"/>
        </w:rPr>
      </w:pPr>
      <w:r>
        <w:rPr>
          <w:rFonts w:ascii="Arial" w:hAnsi="Arial" w:cs="Arial"/>
        </w:rPr>
        <w:tab/>
      </w:r>
      <w:r>
        <w:rPr>
          <w:rFonts w:ascii="Arial" w:hAnsi="Arial" w:cs="Arial"/>
        </w:rPr>
        <w:tab/>
        <w:t xml:space="preserve">    W1 = Massa benda kering (gr)</w:t>
      </w:r>
    </w:p>
    <w:sectPr w:rsidR="00EC5E58" w:rsidRPr="0053545C" w:rsidSect="00DC644D">
      <w:footerReference w:type="even" r:id="rId11"/>
      <w:footerReference w:type="default" r:id="rId12"/>
      <w:pgSz w:w="11900" w:h="16840"/>
      <w:pgMar w:top="1985" w:right="1134" w:bottom="1418" w:left="2268"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F9B" w:rsidRDefault="00F11F9B" w:rsidP="00DC644D">
      <w:r>
        <w:separator/>
      </w:r>
    </w:p>
  </w:endnote>
  <w:endnote w:type="continuationSeparator" w:id="0">
    <w:p w:rsidR="00F11F9B" w:rsidRDefault="00F11F9B" w:rsidP="00DC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1902855"/>
      <w:docPartObj>
        <w:docPartGallery w:val="Page Numbers (Bottom of Page)"/>
        <w:docPartUnique/>
      </w:docPartObj>
    </w:sdtPr>
    <w:sdtEndPr>
      <w:rPr>
        <w:rStyle w:val="PageNumber"/>
      </w:rPr>
    </w:sdtEndPr>
    <w:sdtContent>
      <w:p w:rsidR="00DC644D" w:rsidRDefault="00DC644D" w:rsidP="00186F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C644D" w:rsidRDefault="00DC6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1194661"/>
      <w:docPartObj>
        <w:docPartGallery w:val="Page Numbers (Bottom of Page)"/>
        <w:docPartUnique/>
      </w:docPartObj>
    </w:sdtPr>
    <w:sdtEndPr>
      <w:rPr>
        <w:rStyle w:val="PageNumber"/>
      </w:rPr>
    </w:sdtEndPr>
    <w:sdtContent>
      <w:p w:rsidR="00DC644D" w:rsidRDefault="00DC644D" w:rsidP="00186F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DC644D" w:rsidRDefault="00DC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F9B" w:rsidRDefault="00F11F9B" w:rsidP="00DC644D">
      <w:r>
        <w:separator/>
      </w:r>
    </w:p>
  </w:footnote>
  <w:footnote w:type="continuationSeparator" w:id="0">
    <w:p w:rsidR="00F11F9B" w:rsidRDefault="00F11F9B" w:rsidP="00DC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4C238F"/>
    <w:multiLevelType w:val="hybridMultilevel"/>
    <w:tmpl w:val="A63CDD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A0200F"/>
    <w:multiLevelType w:val="hybridMultilevel"/>
    <w:tmpl w:val="E30E4BDE"/>
    <w:lvl w:ilvl="0" w:tplc="085AA1A0">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4AA4FC1"/>
    <w:multiLevelType w:val="hybridMultilevel"/>
    <w:tmpl w:val="012C61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330F47"/>
    <w:multiLevelType w:val="hybridMultilevel"/>
    <w:tmpl w:val="57469BB6"/>
    <w:lvl w:ilvl="0" w:tplc="11BA5A7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2F6E5D61"/>
    <w:multiLevelType w:val="multilevel"/>
    <w:tmpl w:val="54EC3FE6"/>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31A54441"/>
    <w:multiLevelType w:val="multilevel"/>
    <w:tmpl w:val="EE76D7B6"/>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955464"/>
    <w:multiLevelType w:val="hybridMultilevel"/>
    <w:tmpl w:val="66A2DC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F922566"/>
    <w:multiLevelType w:val="hybridMultilevel"/>
    <w:tmpl w:val="C3A07C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5177E43"/>
    <w:multiLevelType w:val="multilevel"/>
    <w:tmpl w:val="2C0AF2E6"/>
    <w:lvl w:ilvl="0">
      <w:start w:val="2"/>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384" w:hanging="1800"/>
      </w:pPr>
      <w:rPr>
        <w:rFonts w:hint="default"/>
      </w:rPr>
    </w:lvl>
  </w:abstractNum>
  <w:abstractNum w:abstractNumId="10" w15:restartNumberingAfterBreak="0">
    <w:nsid w:val="6C4C6DC1"/>
    <w:multiLevelType w:val="hybridMultilevel"/>
    <w:tmpl w:val="CD54A920"/>
    <w:lvl w:ilvl="0" w:tplc="38090019">
      <w:start w:val="1"/>
      <w:numFmt w:val="lowerLetter"/>
      <w:lvlText w:val="%1."/>
      <w:lvlJc w:val="left"/>
      <w:pPr>
        <w:ind w:left="1137" w:hanging="360"/>
      </w:pPr>
    </w:lvl>
    <w:lvl w:ilvl="1" w:tplc="38090019" w:tentative="1">
      <w:start w:val="1"/>
      <w:numFmt w:val="lowerLetter"/>
      <w:lvlText w:val="%2."/>
      <w:lvlJc w:val="left"/>
      <w:pPr>
        <w:ind w:left="1857" w:hanging="360"/>
      </w:pPr>
    </w:lvl>
    <w:lvl w:ilvl="2" w:tplc="3809001B" w:tentative="1">
      <w:start w:val="1"/>
      <w:numFmt w:val="lowerRoman"/>
      <w:lvlText w:val="%3."/>
      <w:lvlJc w:val="right"/>
      <w:pPr>
        <w:ind w:left="2577" w:hanging="180"/>
      </w:pPr>
    </w:lvl>
    <w:lvl w:ilvl="3" w:tplc="3809000F" w:tentative="1">
      <w:start w:val="1"/>
      <w:numFmt w:val="decimal"/>
      <w:lvlText w:val="%4."/>
      <w:lvlJc w:val="left"/>
      <w:pPr>
        <w:ind w:left="3297" w:hanging="360"/>
      </w:pPr>
    </w:lvl>
    <w:lvl w:ilvl="4" w:tplc="38090019" w:tentative="1">
      <w:start w:val="1"/>
      <w:numFmt w:val="lowerLetter"/>
      <w:lvlText w:val="%5."/>
      <w:lvlJc w:val="left"/>
      <w:pPr>
        <w:ind w:left="4017" w:hanging="360"/>
      </w:pPr>
    </w:lvl>
    <w:lvl w:ilvl="5" w:tplc="3809001B" w:tentative="1">
      <w:start w:val="1"/>
      <w:numFmt w:val="lowerRoman"/>
      <w:lvlText w:val="%6."/>
      <w:lvlJc w:val="right"/>
      <w:pPr>
        <w:ind w:left="4737" w:hanging="180"/>
      </w:pPr>
    </w:lvl>
    <w:lvl w:ilvl="6" w:tplc="3809000F" w:tentative="1">
      <w:start w:val="1"/>
      <w:numFmt w:val="decimal"/>
      <w:lvlText w:val="%7."/>
      <w:lvlJc w:val="left"/>
      <w:pPr>
        <w:ind w:left="5457" w:hanging="360"/>
      </w:pPr>
    </w:lvl>
    <w:lvl w:ilvl="7" w:tplc="38090019" w:tentative="1">
      <w:start w:val="1"/>
      <w:numFmt w:val="lowerLetter"/>
      <w:lvlText w:val="%8."/>
      <w:lvlJc w:val="left"/>
      <w:pPr>
        <w:ind w:left="6177" w:hanging="360"/>
      </w:pPr>
    </w:lvl>
    <w:lvl w:ilvl="8" w:tplc="3809001B" w:tentative="1">
      <w:start w:val="1"/>
      <w:numFmt w:val="lowerRoman"/>
      <w:lvlText w:val="%9."/>
      <w:lvlJc w:val="right"/>
      <w:pPr>
        <w:ind w:left="6897" w:hanging="180"/>
      </w:pPr>
    </w:lvl>
  </w:abstractNum>
  <w:abstractNum w:abstractNumId="11" w15:restartNumberingAfterBreak="0">
    <w:nsid w:val="71A110D9"/>
    <w:multiLevelType w:val="multilevel"/>
    <w:tmpl w:val="2EAAADE2"/>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76074219"/>
    <w:multiLevelType w:val="hybridMultilevel"/>
    <w:tmpl w:val="ADD437FC"/>
    <w:lvl w:ilvl="0" w:tplc="9F32BB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9FA3C5A"/>
    <w:multiLevelType w:val="hybridMultilevel"/>
    <w:tmpl w:val="942CF29C"/>
    <w:lvl w:ilvl="0" w:tplc="29D07F64">
      <w:start w:val="1"/>
      <w:numFmt w:val="decimal"/>
      <w:lvlText w:val="2.%1"/>
      <w:lvlJc w:val="left"/>
      <w:pPr>
        <w:ind w:left="796" w:hanging="360"/>
      </w:pPr>
      <w:rPr>
        <w:rFonts w:hint="default"/>
      </w:rPr>
    </w:lvl>
    <w:lvl w:ilvl="1" w:tplc="38090019" w:tentative="1">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num w:numId="1">
    <w:abstractNumId w:val="13"/>
  </w:num>
  <w:num w:numId="2">
    <w:abstractNumId w:val="0"/>
  </w:num>
  <w:num w:numId="3">
    <w:abstractNumId w:val="1"/>
  </w:num>
  <w:num w:numId="4">
    <w:abstractNumId w:val="6"/>
  </w:num>
  <w:num w:numId="5">
    <w:abstractNumId w:val="7"/>
  </w:num>
  <w:num w:numId="6">
    <w:abstractNumId w:val="5"/>
  </w:num>
  <w:num w:numId="7">
    <w:abstractNumId w:val="9"/>
  </w:num>
  <w:num w:numId="8">
    <w:abstractNumId w:val="11"/>
  </w:num>
  <w:num w:numId="9">
    <w:abstractNumId w:val="12"/>
  </w:num>
  <w:num w:numId="10">
    <w:abstractNumId w:val="8"/>
  </w:num>
  <w:num w:numId="11">
    <w:abstractNumId w:val="4"/>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82"/>
    <w:rsid w:val="00010A34"/>
    <w:rsid w:val="00021965"/>
    <w:rsid w:val="0003787C"/>
    <w:rsid w:val="0005482F"/>
    <w:rsid w:val="00076DC0"/>
    <w:rsid w:val="000839B3"/>
    <w:rsid w:val="00092C3C"/>
    <w:rsid w:val="000D4617"/>
    <w:rsid w:val="00107FB8"/>
    <w:rsid w:val="00163284"/>
    <w:rsid w:val="00196CB2"/>
    <w:rsid w:val="001A4BBD"/>
    <w:rsid w:val="00207792"/>
    <w:rsid w:val="00225292"/>
    <w:rsid w:val="002343F3"/>
    <w:rsid w:val="00297C91"/>
    <w:rsid w:val="003105B3"/>
    <w:rsid w:val="00350DF6"/>
    <w:rsid w:val="003C2569"/>
    <w:rsid w:val="003C7F07"/>
    <w:rsid w:val="004202AD"/>
    <w:rsid w:val="004223AA"/>
    <w:rsid w:val="004454C1"/>
    <w:rsid w:val="004A61E4"/>
    <w:rsid w:val="004B11C9"/>
    <w:rsid w:val="004D3899"/>
    <w:rsid w:val="004D6806"/>
    <w:rsid w:val="0053545C"/>
    <w:rsid w:val="00584A33"/>
    <w:rsid w:val="005B4B72"/>
    <w:rsid w:val="005D3B2E"/>
    <w:rsid w:val="005E3BCB"/>
    <w:rsid w:val="005F3B66"/>
    <w:rsid w:val="0060492E"/>
    <w:rsid w:val="00651DEC"/>
    <w:rsid w:val="00662844"/>
    <w:rsid w:val="006769C7"/>
    <w:rsid w:val="00683D27"/>
    <w:rsid w:val="006B3EAD"/>
    <w:rsid w:val="006D7B8D"/>
    <w:rsid w:val="00763D85"/>
    <w:rsid w:val="00767082"/>
    <w:rsid w:val="007773AB"/>
    <w:rsid w:val="007A4D82"/>
    <w:rsid w:val="007A70D0"/>
    <w:rsid w:val="00810FAA"/>
    <w:rsid w:val="00826673"/>
    <w:rsid w:val="00896D14"/>
    <w:rsid w:val="008D520E"/>
    <w:rsid w:val="008F6430"/>
    <w:rsid w:val="00917263"/>
    <w:rsid w:val="00931F68"/>
    <w:rsid w:val="0093273A"/>
    <w:rsid w:val="00977BC7"/>
    <w:rsid w:val="009964F8"/>
    <w:rsid w:val="009E0479"/>
    <w:rsid w:val="00A27C6F"/>
    <w:rsid w:val="00A459BD"/>
    <w:rsid w:val="00A67C24"/>
    <w:rsid w:val="00A72B96"/>
    <w:rsid w:val="00A82594"/>
    <w:rsid w:val="00AB0F1D"/>
    <w:rsid w:val="00AF3437"/>
    <w:rsid w:val="00B34386"/>
    <w:rsid w:val="00B41470"/>
    <w:rsid w:val="00B66DC9"/>
    <w:rsid w:val="00BC2FBB"/>
    <w:rsid w:val="00BC6778"/>
    <w:rsid w:val="00BD41F3"/>
    <w:rsid w:val="00C55346"/>
    <w:rsid w:val="00CC0A7B"/>
    <w:rsid w:val="00CC2714"/>
    <w:rsid w:val="00D81D7A"/>
    <w:rsid w:val="00DC644D"/>
    <w:rsid w:val="00DE2335"/>
    <w:rsid w:val="00DE55B2"/>
    <w:rsid w:val="00E26142"/>
    <w:rsid w:val="00E733D9"/>
    <w:rsid w:val="00E8239C"/>
    <w:rsid w:val="00EC5E58"/>
    <w:rsid w:val="00F11F9B"/>
    <w:rsid w:val="00F70B63"/>
    <w:rsid w:val="00FA6901"/>
    <w:rsid w:val="00FB3B34"/>
    <w:rsid w:val="00FB5453"/>
    <w:rsid w:val="00FC2A72"/>
    <w:rsid w:val="00FD21F6"/>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2A73"/>
  <w15:chartTrackingRefBased/>
  <w15:docId w15:val="{0FB02E67-D2B1-0848-91CD-79655AC8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82"/>
    <w:pPr>
      <w:ind w:left="720"/>
      <w:contextualSpacing/>
    </w:pPr>
  </w:style>
  <w:style w:type="character" w:styleId="PlaceholderText">
    <w:name w:val="Placeholder Text"/>
    <w:basedOn w:val="DefaultParagraphFont"/>
    <w:uiPriority w:val="99"/>
    <w:semiHidden/>
    <w:rsid w:val="004202AD"/>
    <w:rPr>
      <w:color w:val="808080"/>
    </w:rPr>
  </w:style>
  <w:style w:type="table" w:styleId="TableGrid">
    <w:name w:val="Table Grid"/>
    <w:basedOn w:val="TableNormal"/>
    <w:uiPriority w:val="59"/>
    <w:rsid w:val="00A67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4386"/>
    <w:pPr>
      <w:spacing w:before="100" w:beforeAutospacing="1" w:after="100" w:afterAutospacing="1"/>
    </w:pPr>
    <w:rPr>
      <w:rFonts w:ascii="Times New Roman" w:eastAsia="Times New Roman" w:hAnsi="Times New Roman" w:cs="Times New Roman"/>
      <w:lang w:val="en-ID" w:eastAsia="en-ID"/>
    </w:rPr>
  </w:style>
  <w:style w:type="paragraph" w:styleId="Header">
    <w:name w:val="header"/>
    <w:basedOn w:val="Normal"/>
    <w:link w:val="HeaderChar"/>
    <w:uiPriority w:val="99"/>
    <w:unhideWhenUsed/>
    <w:rsid w:val="00DC644D"/>
    <w:pPr>
      <w:tabs>
        <w:tab w:val="center" w:pos="4680"/>
        <w:tab w:val="right" w:pos="9360"/>
      </w:tabs>
    </w:pPr>
  </w:style>
  <w:style w:type="character" w:customStyle="1" w:styleId="HeaderChar">
    <w:name w:val="Header Char"/>
    <w:basedOn w:val="DefaultParagraphFont"/>
    <w:link w:val="Header"/>
    <w:uiPriority w:val="99"/>
    <w:rsid w:val="00DC644D"/>
  </w:style>
  <w:style w:type="paragraph" w:styleId="Footer">
    <w:name w:val="footer"/>
    <w:basedOn w:val="Normal"/>
    <w:link w:val="FooterChar"/>
    <w:uiPriority w:val="99"/>
    <w:unhideWhenUsed/>
    <w:rsid w:val="00DC644D"/>
    <w:pPr>
      <w:tabs>
        <w:tab w:val="center" w:pos="4680"/>
        <w:tab w:val="right" w:pos="9360"/>
      </w:tabs>
    </w:pPr>
  </w:style>
  <w:style w:type="character" w:customStyle="1" w:styleId="FooterChar">
    <w:name w:val="Footer Char"/>
    <w:basedOn w:val="DefaultParagraphFont"/>
    <w:link w:val="Footer"/>
    <w:uiPriority w:val="99"/>
    <w:rsid w:val="00DC644D"/>
  </w:style>
  <w:style w:type="character" w:styleId="PageNumber">
    <w:name w:val="page number"/>
    <w:basedOn w:val="DefaultParagraphFont"/>
    <w:uiPriority w:val="99"/>
    <w:semiHidden/>
    <w:unhideWhenUsed/>
    <w:rsid w:val="00DC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20137">
      <w:bodyDiv w:val="1"/>
      <w:marLeft w:val="0"/>
      <w:marRight w:val="0"/>
      <w:marTop w:val="0"/>
      <w:marBottom w:val="0"/>
      <w:divBdr>
        <w:top w:val="none" w:sz="0" w:space="0" w:color="auto"/>
        <w:left w:val="none" w:sz="0" w:space="0" w:color="auto"/>
        <w:bottom w:val="none" w:sz="0" w:space="0" w:color="auto"/>
        <w:right w:val="none" w:sz="0" w:space="0" w:color="auto"/>
      </w:divBdr>
      <w:divsChild>
        <w:div w:id="26101170">
          <w:marLeft w:val="0"/>
          <w:marRight w:val="0"/>
          <w:marTop w:val="0"/>
          <w:marBottom w:val="0"/>
          <w:divBdr>
            <w:top w:val="none" w:sz="0" w:space="0" w:color="auto"/>
            <w:left w:val="none" w:sz="0" w:space="0" w:color="auto"/>
            <w:bottom w:val="none" w:sz="0" w:space="0" w:color="auto"/>
            <w:right w:val="none" w:sz="0" w:space="0" w:color="auto"/>
          </w:divBdr>
          <w:divsChild>
            <w:div w:id="627322733">
              <w:marLeft w:val="0"/>
              <w:marRight w:val="0"/>
              <w:marTop w:val="0"/>
              <w:marBottom w:val="0"/>
              <w:divBdr>
                <w:top w:val="none" w:sz="0" w:space="0" w:color="auto"/>
                <w:left w:val="none" w:sz="0" w:space="0" w:color="auto"/>
                <w:bottom w:val="none" w:sz="0" w:space="0" w:color="auto"/>
                <w:right w:val="none" w:sz="0" w:space="0" w:color="auto"/>
              </w:divBdr>
              <w:divsChild>
                <w:div w:id="2091417416">
                  <w:marLeft w:val="0"/>
                  <w:marRight w:val="0"/>
                  <w:marTop w:val="0"/>
                  <w:marBottom w:val="0"/>
                  <w:divBdr>
                    <w:top w:val="none" w:sz="0" w:space="0" w:color="auto"/>
                    <w:left w:val="none" w:sz="0" w:space="0" w:color="auto"/>
                    <w:bottom w:val="none" w:sz="0" w:space="0" w:color="auto"/>
                    <w:right w:val="none" w:sz="0" w:space="0" w:color="auto"/>
                  </w:divBdr>
                  <w:divsChild>
                    <w:div w:id="17516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18552">
      <w:bodyDiv w:val="1"/>
      <w:marLeft w:val="0"/>
      <w:marRight w:val="0"/>
      <w:marTop w:val="0"/>
      <w:marBottom w:val="0"/>
      <w:divBdr>
        <w:top w:val="none" w:sz="0" w:space="0" w:color="auto"/>
        <w:left w:val="none" w:sz="0" w:space="0" w:color="auto"/>
        <w:bottom w:val="none" w:sz="0" w:space="0" w:color="auto"/>
        <w:right w:val="none" w:sz="0" w:space="0" w:color="auto"/>
      </w:divBdr>
      <w:divsChild>
        <w:div w:id="1017928929">
          <w:marLeft w:val="0"/>
          <w:marRight w:val="0"/>
          <w:marTop w:val="0"/>
          <w:marBottom w:val="0"/>
          <w:divBdr>
            <w:top w:val="none" w:sz="0" w:space="0" w:color="auto"/>
            <w:left w:val="none" w:sz="0" w:space="0" w:color="auto"/>
            <w:bottom w:val="none" w:sz="0" w:space="0" w:color="auto"/>
            <w:right w:val="none" w:sz="0" w:space="0" w:color="auto"/>
          </w:divBdr>
          <w:divsChild>
            <w:div w:id="1953199190">
              <w:marLeft w:val="0"/>
              <w:marRight w:val="0"/>
              <w:marTop w:val="0"/>
              <w:marBottom w:val="0"/>
              <w:divBdr>
                <w:top w:val="none" w:sz="0" w:space="0" w:color="auto"/>
                <w:left w:val="none" w:sz="0" w:space="0" w:color="auto"/>
                <w:bottom w:val="none" w:sz="0" w:space="0" w:color="auto"/>
                <w:right w:val="none" w:sz="0" w:space="0" w:color="auto"/>
              </w:divBdr>
              <w:divsChild>
                <w:div w:id="15174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10</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indirawati 19</dc:creator>
  <cp:keywords/>
  <dc:description/>
  <cp:lastModifiedBy>indirawati 19</cp:lastModifiedBy>
  <cp:revision>29</cp:revision>
  <cp:lastPrinted>2018-08-12T13:37:00Z</cp:lastPrinted>
  <dcterms:created xsi:type="dcterms:W3CDTF">2018-04-10T10:05:00Z</dcterms:created>
  <dcterms:modified xsi:type="dcterms:W3CDTF">2018-09-03T18:29:00Z</dcterms:modified>
</cp:coreProperties>
</file>